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0C70919F" w:rsidR="00F42294" w:rsidRPr="00F42294" w:rsidRDefault="00F42294" w:rsidP="00E4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412463C" w14:textId="0C1D5107" w:rsidR="0063368B" w:rsidRDefault="0063368B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4E4B914E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2BC51964" w:rsidR="00F42294" w:rsidRPr="00F42294" w:rsidRDefault="009B6538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седьмого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созыва</w:t>
      </w:r>
    </w:p>
    <w:p w14:paraId="604913B7" w14:textId="11CFEF5D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116AF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7DB23011" w:rsidR="00480ECE" w:rsidRPr="00480ECE" w:rsidRDefault="001A1B98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20.11.2024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6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6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6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19-6/2024</w:t>
      </w:r>
    </w:p>
    <w:p w14:paraId="0A8D177D" w14:textId="77777777" w:rsidR="00710056" w:rsidRPr="00E613A6" w:rsidRDefault="00227D58" w:rsidP="0022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8295596"/>
      <w:bookmarkStart w:id="1" w:name="_Hlk182578085"/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005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 </w:t>
      </w:r>
    </w:p>
    <w:p w14:paraId="14414DAA" w14:textId="77777777" w:rsidR="001A1B98" w:rsidRDefault="001A1B98" w:rsidP="0022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 МО п. Усть-Ижора</w:t>
      </w:r>
    </w:p>
    <w:p w14:paraId="3B6ADE3E" w14:textId="4A4A0226" w:rsidR="00710056" w:rsidRPr="00E613A6" w:rsidRDefault="00710056" w:rsidP="0022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13A6" w:rsidRPr="00E613A6">
        <w:rPr>
          <w:rFonts w:ascii="Times New Roman" w:hAnsi="Times New Roman" w:cs="Times New Roman"/>
          <w:sz w:val="24"/>
          <w:szCs w:val="24"/>
        </w:rPr>
        <w:t>26.09.2013</w:t>
      </w:r>
      <w:r w:rsidR="00E613A6">
        <w:rPr>
          <w:rFonts w:ascii="Times New Roman" w:hAnsi="Times New Roman" w:cs="Times New Roman"/>
          <w:sz w:val="24"/>
          <w:szCs w:val="24"/>
        </w:rPr>
        <w:t xml:space="preserve"> </w:t>
      </w: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E613A6" w:rsidRPr="00E613A6">
        <w:rPr>
          <w:rFonts w:ascii="Times New Roman" w:hAnsi="Times New Roman" w:cs="Times New Roman"/>
          <w:sz w:val="24"/>
          <w:szCs w:val="24"/>
        </w:rPr>
        <w:t>148-55/2013</w:t>
      </w:r>
    </w:p>
    <w:p w14:paraId="12AA2703" w14:textId="2F409471" w:rsidR="00E613A6" w:rsidRPr="00E613A6" w:rsidRDefault="00710056" w:rsidP="00E61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Положений о материальном поощрении </w:t>
      </w:r>
    </w:p>
    <w:p w14:paraId="5E13C7B7" w14:textId="5B8B7489" w:rsidR="00480ECE" w:rsidRPr="00E613A6" w:rsidRDefault="00E613A6" w:rsidP="00E61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МО п. Усть-Ижора (новая редакция)</w:t>
      </w:r>
      <w:r w:rsidR="0071005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1B5B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bookmarkEnd w:id="1"/>
    <w:p w14:paraId="729DCABA" w14:textId="77777777" w:rsidR="00CB73EF" w:rsidRPr="00E613A6" w:rsidRDefault="00CB73EF" w:rsidP="00316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1AD0B" w14:textId="0CF6EC34" w:rsidR="00480ECE" w:rsidRDefault="00316DB9" w:rsidP="006D7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20.07.2006 N 348-54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1B9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внутригородского муниципального образования города федерального значения Санкт-Петербурга поселок Усть-Ижора</w:t>
      </w:r>
    </w:p>
    <w:p w14:paraId="4D573479" w14:textId="77777777" w:rsidR="003E7331" w:rsidRPr="00480ECE" w:rsidRDefault="003E7331" w:rsidP="003E7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8589C" w14:textId="34EF68D2" w:rsidR="00480ECE" w:rsidRDefault="00480ECE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F951927" w14:textId="77777777" w:rsidR="00E613A6" w:rsidRDefault="00E613A6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2E7EB0" w14:textId="6921A6C4" w:rsidR="00092823" w:rsidRPr="003E7331" w:rsidRDefault="00C1045C" w:rsidP="00E6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Муниципального Совета 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федерального значения 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посел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Усть-Ижора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26.09.2013 года №148-55/2013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«Утверждение Положений о материальном поощрении работников МО п. Усть-Ижора (новая редакция)»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(далее-Решение) следующие изменения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D31C7C" w14:textId="72CAE09A" w:rsidR="00543D8F" w:rsidRDefault="00B5279C" w:rsidP="00B52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 w:rsidR="009B6538">
        <w:rPr>
          <w:rFonts w:ascii="Times New Roman" w:hAnsi="Times New Roman" w:cs="Times New Roman"/>
          <w:sz w:val="24"/>
          <w:szCs w:val="24"/>
        </w:rPr>
        <w:t xml:space="preserve">в </w:t>
      </w:r>
      <w:r w:rsidR="009B6538" w:rsidRPr="003E7331">
        <w:rPr>
          <w:rFonts w:ascii="Times New Roman" w:hAnsi="Times New Roman" w:cs="Times New Roman"/>
          <w:sz w:val="24"/>
          <w:szCs w:val="24"/>
        </w:rPr>
        <w:t>приложени</w:t>
      </w:r>
      <w:r w:rsidR="009B6538">
        <w:rPr>
          <w:rFonts w:ascii="Times New Roman" w:hAnsi="Times New Roman" w:cs="Times New Roman"/>
          <w:sz w:val="24"/>
          <w:szCs w:val="24"/>
        </w:rPr>
        <w:t>и</w:t>
      </w:r>
      <w:r w:rsidR="009B6538" w:rsidRPr="003E7331">
        <w:rPr>
          <w:rFonts w:ascii="Times New Roman" w:hAnsi="Times New Roman" w:cs="Times New Roman"/>
          <w:sz w:val="24"/>
          <w:szCs w:val="24"/>
        </w:rPr>
        <w:t xml:space="preserve"> </w:t>
      </w:r>
      <w:r w:rsidR="009B6538">
        <w:rPr>
          <w:rFonts w:ascii="Times New Roman" w:hAnsi="Times New Roman" w:cs="Times New Roman"/>
          <w:sz w:val="24"/>
          <w:szCs w:val="24"/>
        </w:rPr>
        <w:t xml:space="preserve">2 </w:t>
      </w:r>
      <w:r w:rsidR="009B6538" w:rsidRPr="003E7331">
        <w:rPr>
          <w:rFonts w:ascii="Times New Roman" w:hAnsi="Times New Roman" w:cs="Times New Roman"/>
          <w:sz w:val="24"/>
          <w:szCs w:val="24"/>
        </w:rPr>
        <w:t>к Решению</w:t>
      </w:r>
      <w:r w:rsidR="009B6538">
        <w:rPr>
          <w:rFonts w:ascii="Times New Roman" w:hAnsi="Times New Roman" w:cs="Times New Roman"/>
          <w:sz w:val="24"/>
          <w:szCs w:val="24"/>
        </w:rPr>
        <w:t xml:space="preserve"> в пункте 4.3 слова «в размере 40%» заменить на слова «в размере 50%».</w:t>
      </w:r>
    </w:p>
    <w:p w14:paraId="5510BFD5" w14:textId="6ECE425B" w:rsidR="00543D8F" w:rsidRDefault="00543D8F" w:rsidP="0054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B6538">
        <w:rPr>
          <w:rFonts w:ascii="Times New Roman" w:hAnsi="Times New Roman" w:cs="Times New Roman"/>
          <w:sz w:val="24"/>
          <w:szCs w:val="24"/>
        </w:rPr>
        <w:t xml:space="preserve">в </w:t>
      </w:r>
      <w:r w:rsidR="009B6538" w:rsidRPr="003E7331">
        <w:rPr>
          <w:rFonts w:ascii="Times New Roman" w:hAnsi="Times New Roman" w:cs="Times New Roman"/>
          <w:sz w:val="24"/>
          <w:szCs w:val="24"/>
        </w:rPr>
        <w:t>приложени</w:t>
      </w:r>
      <w:r w:rsidR="009B6538">
        <w:rPr>
          <w:rFonts w:ascii="Times New Roman" w:hAnsi="Times New Roman" w:cs="Times New Roman"/>
          <w:sz w:val="24"/>
          <w:szCs w:val="24"/>
        </w:rPr>
        <w:t>и</w:t>
      </w:r>
      <w:r w:rsidR="009B6538" w:rsidRPr="003E7331">
        <w:rPr>
          <w:rFonts w:ascii="Times New Roman" w:hAnsi="Times New Roman" w:cs="Times New Roman"/>
          <w:sz w:val="24"/>
          <w:szCs w:val="24"/>
        </w:rPr>
        <w:t xml:space="preserve"> </w:t>
      </w:r>
      <w:r w:rsidR="009B6538">
        <w:rPr>
          <w:rFonts w:ascii="Times New Roman" w:hAnsi="Times New Roman" w:cs="Times New Roman"/>
          <w:sz w:val="24"/>
          <w:szCs w:val="24"/>
        </w:rPr>
        <w:t xml:space="preserve">2 </w:t>
      </w:r>
      <w:r w:rsidR="009B6538" w:rsidRPr="003E7331">
        <w:rPr>
          <w:rFonts w:ascii="Times New Roman" w:hAnsi="Times New Roman" w:cs="Times New Roman"/>
          <w:sz w:val="24"/>
          <w:szCs w:val="24"/>
        </w:rPr>
        <w:t>к Решению</w:t>
      </w:r>
      <w:r w:rsidR="009B6538">
        <w:rPr>
          <w:rFonts w:ascii="Times New Roman" w:hAnsi="Times New Roman" w:cs="Times New Roman"/>
          <w:sz w:val="24"/>
          <w:szCs w:val="24"/>
        </w:rPr>
        <w:t xml:space="preserve"> раздел 5 дополнить пунктом 5.3. следующего содержания:</w:t>
      </w:r>
    </w:p>
    <w:p w14:paraId="79D49564" w14:textId="78CB16C8" w:rsidR="009B6538" w:rsidRDefault="009B6538" w:rsidP="0054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«5.3. Главе местной администрации выплата материальная помощь производится ежемесячно в размере 50 % должностного оклада.».</w:t>
      </w:r>
    </w:p>
    <w:p w14:paraId="77772AFB" w14:textId="77D042FB" w:rsidR="00765DA2" w:rsidRDefault="00227D58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5DA2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 w:rsidR="0076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</w:t>
      </w:r>
      <w:r w:rsidR="00765DA2" w:rsidRPr="007A69AF">
        <w:rPr>
          <w:rFonts w:ascii="Times New Roman" w:hAnsi="Times New Roman" w:cs="Times New Roman"/>
          <w:sz w:val="24"/>
          <w:szCs w:val="24"/>
          <w:lang w:eastAsia="ru-RU"/>
        </w:rPr>
        <w:t>официально</w:t>
      </w:r>
      <w:r w:rsidR="00765DA2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765DA2" w:rsidRPr="007A69AF">
        <w:rPr>
          <w:rFonts w:ascii="Times New Roman" w:hAnsi="Times New Roman" w:cs="Times New Roman"/>
          <w:sz w:val="24"/>
          <w:szCs w:val="24"/>
          <w:lang w:eastAsia="ru-RU"/>
        </w:rPr>
        <w:t xml:space="preserve"> опубликовани</w:t>
      </w:r>
      <w:r w:rsidR="00765DA2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765DA2" w:rsidRPr="007A69AF">
        <w:rPr>
          <w:rFonts w:ascii="Times New Roman" w:hAnsi="Times New Roman" w:cs="Times New Roman"/>
          <w:sz w:val="24"/>
          <w:szCs w:val="24"/>
          <w:lang w:eastAsia="ru-RU"/>
        </w:rPr>
        <w:t xml:space="preserve"> (обнародовани</w:t>
      </w:r>
      <w:r w:rsidR="00765DA2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1A1B98"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Start w:id="2" w:name="_GoBack"/>
      <w:bookmarkEnd w:id="2"/>
      <w:r w:rsidR="0076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DFD054" w14:textId="537F571F" w:rsidR="00092823" w:rsidRPr="00092823" w:rsidRDefault="00765DA2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9B6538">
        <w:rPr>
          <w:rFonts w:ascii="Times New Roman" w:hAnsi="Times New Roman" w:cs="Times New Roman"/>
          <w:sz w:val="24"/>
          <w:szCs w:val="24"/>
          <w:lang w:eastAsia="ru-RU"/>
        </w:rPr>
        <w:t>даты принятия</w:t>
      </w:r>
      <w:r w:rsidR="003E7331" w:rsidRPr="007A69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EAD77A5" w14:textId="77777777" w:rsidR="007E73C6" w:rsidRDefault="007E73C6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2454AB" w14:textId="320E6E62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3B697FC2" w14:textId="50D8051E" w:rsidR="00227D58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sectPr w:rsidR="00227D58" w:rsidSect="00765DA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7563C"/>
    <w:multiLevelType w:val="hybridMultilevel"/>
    <w:tmpl w:val="31DE5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92823"/>
    <w:rsid w:val="000A136B"/>
    <w:rsid w:val="000C3537"/>
    <w:rsid w:val="00107AE1"/>
    <w:rsid w:val="00116AF5"/>
    <w:rsid w:val="00174C14"/>
    <w:rsid w:val="001A1B98"/>
    <w:rsid w:val="001D5FFD"/>
    <w:rsid w:val="001E5B28"/>
    <w:rsid w:val="001E741B"/>
    <w:rsid w:val="00227D58"/>
    <w:rsid w:val="002306B6"/>
    <w:rsid w:val="00253B15"/>
    <w:rsid w:val="00286C6D"/>
    <w:rsid w:val="002D2628"/>
    <w:rsid w:val="002E31DB"/>
    <w:rsid w:val="00316DB9"/>
    <w:rsid w:val="00334235"/>
    <w:rsid w:val="003B030E"/>
    <w:rsid w:val="003B3985"/>
    <w:rsid w:val="003E7331"/>
    <w:rsid w:val="00422308"/>
    <w:rsid w:val="00462A13"/>
    <w:rsid w:val="00480ECE"/>
    <w:rsid w:val="004D33C9"/>
    <w:rsid w:val="004F446B"/>
    <w:rsid w:val="00511E36"/>
    <w:rsid w:val="00514F8C"/>
    <w:rsid w:val="00536DD2"/>
    <w:rsid w:val="00541335"/>
    <w:rsid w:val="00543D8F"/>
    <w:rsid w:val="005A72D3"/>
    <w:rsid w:val="005B1CE8"/>
    <w:rsid w:val="005E0803"/>
    <w:rsid w:val="005F6129"/>
    <w:rsid w:val="00632679"/>
    <w:rsid w:val="0063368B"/>
    <w:rsid w:val="00685BAE"/>
    <w:rsid w:val="006D7A63"/>
    <w:rsid w:val="006F69B3"/>
    <w:rsid w:val="00710056"/>
    <w:rsid w:val="00730E54"/>
    <w:rsid w:val="00765DA2"/>
    <w:rsid w:val="007E73C6"/>
    <w:rsid w:val="00825EE6"/>
    <w:rsid w:val="008406A6"/>
    <w:rsid w:val="00840B54"/>
    <w:rsid w:val="00841397"/>
    <w:rsid w:val="008521E9"/>
    <w:rsid w:val="0086076C"/>
    <w:rsid w:val="00872D6E"/>
    <w:rsid w:val="00902AF0"/>
    <w:rsid w:val="00910596"/>
    <w:rsid w:val="00917868"/>
    <w:rsid w:val="00934238"/>
    <w:rsid w:val="00974FD5"/>
    <w:rsid w:val="0097725F"/>
    <w:rsid w:val="009B6538"/>
    <w:rsid w:val="009D3A00"/>
    <w:rsid w:val="00A36DB9"/>
    <w:rsid w:val="00A63D59"/>
    <w:rsid w:val="00A65D8D"/>
    <w:rsid w:val="00AB1B5B"/>
    <w:rsid w:val="00AB75E1"/>
    <w:rsid w:val="00B10FB9"/>
    <w:rsid w:val="00B14026"/>
    <w:rsid w:val="00B35DC0"/>
    <w:rsid w:val="00B5279C"/>
    <w:rsid w:val="00B6662C"/>
    <w:rsid w:val="00BB1265"/>
    <w:rsid w:val="00BE5AA7"/>
    <w:rsid w:val="00BF68D6"/>
    <w:rsid w:val="00C1045C"/>
    <w:rsid w:val="00C4711F"/>
    <w:rsid w:val="00C83DB9"/>
    <w:rsid w:val="00CB73EF"/>
    <w:rsid w:val="00D219B3"/>
    <w:rsid w:val="00D2754D"/>
    <w:rsid w:val="00DE6797"/>
    <w:rsid w:val="00E225E4"/>
    <w:rsid w:val="00E3608A"/>
    <w:rsid w:val="00E4433E"/>
    <w:rsid w:val="00E613A6"/>
    <w:rsid w:val="00EC2612"/>
    <w:rsid w:val="00F42294"/>
    <w:rsid w:val="00F47BB0"/>
    <w:rsid w:val="00FA58B4"/>
    <w:rsid w:val="00FE0A05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FE0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E0A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FE0A05"/>
    <w:rPr>
      <w:color w:val="0000FF"/>
      <w:u w:val="single"/>
    </w:rPr>
  </w:style>
  <w:style w:type="character" w:styleId="a9">
    <w:name w:val="Emphasis"/>
    <w:uiPriority w:val="20"/>
    <w:qFormat/>
    <w:rsid w:val="00FE0A05"/>
    <w:rPr>
      <w:i/>
      <w:iCs/>
    </w:rPr>
  </w:style>
  <w:style w:type="paragraph" w:customStyle="1" w:styleId="listparagraph">
    <w:name w:val="listparagraph"/>
    <w:basedOn w:val="a"/>
    <w:rsid w:val="0087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930F-D9A3-4209-AF04-9D708F61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8</cp:revision>
  <cp:lastPrinted>2024-11-21T06:04:00Z</cp:lastPrinted>
  <dcterms:created xsi:type="dcterms:W3CDTF">2022-12-14T13:33:00Z</dcterms:created>
  <dcterms:modified xsi:type="dcterms:W3CDTF">2024-11-21T06:04:00Z</dcterms:modified>
</cp:coreProperties>
</file>