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5B" w:rsidRDefault="0091495B" w:rsidP="0091495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91495B" w:rsidRDefault="0091495B" w:rsidP="0091495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</w:t>
      </w:r>
      <w:r w:rsidR="00183D5A">
        <w:rPr>
          <w:rFonts w:ascii="Times New Roman" w:hAnsi="Times New Roman" w:cs="Times New Roman"/>
          <w:sz w:val="24"/>
          <w:szCs w:val="28"/>
        </w:rPr>
        <w:t xml:space="preserve">города федерального значения </w:t>
      </w:r>
      <w:r w:rsidRPr="00273A49">
        <w:rPr>
          <w:rFonts w:ascii="Times New Roman" w:hAnsi="Times New Roman" w:cs="Times New Roman"/>
          <w:sz w:val="24"/>
          <w:szCs w:val="28"/>
        </w:rPr>
        <w:t xml:space="preserve">Санкт-Петербурга </w:t>
      </w:r>
    </w:p>
    <w:p w:rsidR="0091495B" w:rsidRDefault="00E75BA3" w:rsidP="0091495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4"/>
          <w:szCs w:val="28"/>
        </w:rPr>
        <w:t>Усть-Ижора</w:t>
      </w:r>
      <w:proofErr w:type="spellEnd"/>
    </w:p>
    <w:p w:rsidR="0091495B" w:rsidRDefault="0091495B" w:rsidP="0091495B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91495B" w:rsidRPr="00273A49" w:rsidRDefault="00E75BA3" w:rsidP="0091495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75BA3">
        <w:rPr>
          <w:rFonts w:ascii="Times New Roman" w:hAnsi="Times New Roman" w:cs="Times New Roman"/>
          <w:sz w:val="24"/>
          <w:szCs w:val="24"/>
        </w:rPr>
        <w:t>Костровой Елены Александровны</w:t>
      </w:r>
    </w:p>
    <w:p w:rsidR="0091495B" w:rsidRPr="00273A49" w:rsidRDefault="0091495B" w:rsidP="0091495B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91495B" w:rsidRDefault="0091495B" w:rsidP="0091495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</w:t>
      </w:r>
      <w:r w:rsidR="00183D5A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E75BA3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E75BA3">
        <w:rPr>
          <w:rFonts w:ascii="Times New Roman" w:hAnsi="Times New Roman" w:cs="Times New Roman"/>
          <w:sz w:val="24"/>
          <w:szCs w:val="24"/>
        </w:rPr>
        <w:t>Усть-Ижора</w:t>
      </w:r>
      <w:proofErr w:type="spellEnd"/>
    </w:p>
    <w:p w:rsidR="0091495B" w:rsidRPr="00036E5D" w:rsidRDefault="0091495B" w:rsidP="0091495B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91495B" w:rsidRDefault="0091495B" w:rsidP="0091495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E75BA3">
        <w:rPr>
          <w:rFonts w:ascii="Times New Roman" w:hAnsi="Times New Roman" w:cs="Times New Roman"/>
          <w:sz w:val="24"/>
          <w:szCs w:val="24"/>
        </w:rPr>
        <w:t>202</w:t>
      </w:r>
      <w:r w:rsidR="008250EE">
        <w:rPr>
          <w:rFonts w:ascii="Times New Roman" w:hAnsi="Times New Roman" w:cs="Times New Roman"/>
          <w:sz w:val="24"/>
          <w:szCs w:val="24"/>
        </w:rPr>
        <w:t>3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495B" w:rsidRDefault="0091495B" w:rsidP="0091495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75BA3">
        <w:rPr>
          <w:rFonts w:ascii="Times New Roman" w:hAnsi="Times New Roman" w:cs="Times New Roman"/>
          <w:b w:val="0"/>
          <w:sz w:val="24"/>
          <w:szCs w:val="24"/>
        </w:rPr>
        <w:t>202</w:t>
      </w:r>
      <w:r w:rsidR="008250EE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во внутригородском муниципальном образовании </w:t>
      </w:r>
      <w:r w:rsidR="0051011F">
        <w:rPr>
          <w:rFonts w:ascii="Times New Roman" w:hAnsi="Times New Roman" w:cs="Times New Roman"/>
          <w:b w:val="0"/>
          <w:sz w:val="24"/>
          <w:szCs w:val="24"/>
        </w:rPr>
        <w:t>города федерального зн</w:t>
      </w:r>
      <w:r w:rsidR="00D94239">
        <w:rPr>
          <w:rFonts w:ascii="Times New Roman" w:hAnsi="Times New Roman" w:cs="Times New Roman"/>
          <w:b w:val="0"/>
          <w:sz w:val="24"/>
          <w:szCs w:val="24"/>
        </w:rPr>
        <w:t>а</w:t>
      </w:r>
      <w:r w:rsidR="0051011F">
        <w:rPr>
          <w:rFonts w:ascii="Times New Roman" w:hAnsi="Times New Roman" w:cs="Times New Roman"/>
          <w:b w:val="0"/>
          <w:sz w:val="24"/>
          <w:szCs w:val="24"/>
        </w:rPr>
        <w:t xml:space="preserve">чения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Санкт-Петербурга </w:t>
      </w:r>
      <w:r w:rsidR="00E75BA3">
        <w:rPr>
          <w:rFonts w:ascii="Times New Roman" w:hAnsi="Times New Roman" w:cs="Times New Roman"/>
          <w:b w:val="0"/>
          <w:sz w:val="24"/>
          <w:szCs w:val="24"/>
        </w:rPr>
        <w:t xml:space="preserve">поселок </w:t>
      </w:r>
      <w:proofErr w:type="spellStart"/>
      <w:r w:rsidR="00E75BA3">
        <w:rPr>
          <w:rFonts w:ascii="Times New Roman" w:hAnsi="Times New Roman" w:cs="Times New Roman"/>
          <w:b w:val="0"/>
          <w:sz w:val="24"/>
          <w:szCs w:val="24"/>
        </w:rPr>
        <w:t>Усть-Ижора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91495B" w:rsidRDefault="0091495B" w:rsidP="0091495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111"/>
        <w:gridCol w:w="1411"/>
        <w:gridCol w:w="1541"/>
        <w:gridCol w:w="1540"/>
        <w:gridCol w:w="2417"/>
      </w:tblGrid>
      <w:tr w:rsidR="0091495B" w:rsidRPr="006E53FC" w:rsidTr="00B35AAE">
        <w:tc>
          <w:tcPr>
            <w:tcW w:w="540" w:type="dxa"/>
            <w:vMerge w:val="restart"/>
            <w:shd w:val="clear" w:color="auto" w:fill="auto"/>
          </w:tcPr>
          <w:p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1" w:type="dxa"/>
            <w:vMerge w:val="restart"/>
            <w:shd w:val="clear" w:color="auto" w:fill="auto"/>
          </w:tcPr>
          <w:p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7" w:type="dxa"/>
            <w:vMerge w:val="restart"/>
            <w:shd w:val="clear" w:color="auto" w:fill="auto"/>
          </w:tcPr>
          <w:p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91495B" w:rsidRPr="006E53FC" w:rsidTr="00B35AAE">
        <w:tc>
          <w:tcPr>
            <w:tcW w:w="540" w:type="dxa"/>
            <w:vMerge/>
            <w:shd w:val="clear" w:color="auto" w:fill="auto"/>
          </w:tcPr>
          <w:p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91495B" w:rsidRDefault="0091495B" w:rsidP="00B35AAE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91495B" w:rsidRPr="006E53FC" w:rsidRDefault="0091495B" w:rsidP="00B35AAE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91495B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  <w:shd w:val="clear" w:color="auto" w:fill="auto"/>
          </w:tcPr>
          <w:p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:rsidTr="00B35AAE">
        <w:tc>
          <w:tcPr>
            <w:tcW w:w="540" w:type="dxa"/>
            <w:shd w:val="clear" w:color="auto" w:fill="auto"/>
          </w:tcPr>
          <w:p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111" w:type="dxa"/>
            <w:shd w:val="clear" w:color="auto" w:fill="auto"/>
          </w:tcPr>
          <w:p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1" w:type="dxa"/>
            <w:shd w:val="clear" w:color="auto" w:fill="auto"/>
          </w:tcPr>
          <w:p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41" w:type="dxa"/>
            <w:shd w:val="clear" w:color="auto" w:fill="auto"/>
          </w:tcPr>
          <w:p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17" w:type="dxa"/>
            <w:shd w:val="clear" w:color="auto" w:fill="auto"/>
          </w:tcPr>
          <w:p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835098" w:rsidRPr="006E53FC" w:rsidTr="00B35AAE">
        <w:tc>
          <w:tcPr>
            <w:tcW w:w="540" w:type="dxa"/>
            <w:shd w:val="clear" w:color="auto" w:fill="auto"/>
            <w:vAlign w:val="center"/>
          </w:tcPr>
          <w:p w:rsidR="00835098" w:rsidRPr="006E53FC" w:rsidRDefault="00835098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835098" w:rsidRPr="00957853" w:rsidRDefault="00835098" w:rsidP="00183D5A">
            <w:pPr>
              <w:jc w:val="both"/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35098" w:rsidRPr="006E53FC" w:rsidRDefault="00835098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835098" w:rsidRPr="00E75BA3" w:rsidRDefault="009A737E" w:rsidP="005E1F89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  <w:r w:rsidR="005E1F89"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1540" w:type="dxa"/>
            <w:shd w:val="clear" w:color="auto" w:fill="auto"/>
          </w:tcPr>
          <w:p w:rsidR="00835098" w:rsidRPr="00E75BA3" w:rsidRDefault="00835098" w:rsidP="0013190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2037</w:t>
            </w:r>
          </w:p>
        </w:tc>
        <w:tc>
          <w:tcPr>
            <w:tcW w:w="2417" w:type="dxa"/>
            <w:shd w:val="clear" w:color="auto" w:fill="auto"/>
          </w:tcPr>
          <w:p w:rsidR="00835098" w:rsidRPr="006E53FC" w:rsidRDefault="00835098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5098" w:rsidRPr="006E53FC" w:rsidTr="00B35AAE">
        <w:tc>
          <w:tcPr>
            <w:tcW w:w="540" w:type="dxa"/>
            <w:shd w:val="clear" w:color="auto" w:fill="auto"/>
            <w:vAlign w:val="center"/>
          </w:tcPr>
          <w:p w:rsidR="00835098" w:rsidRPr="006E53FC" w:rsidRDefault="00835098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835098" w:rsidRPr="00957853" w:rsidRDefault="00835098" w:rsidP="00183D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35098" w:rsidRPr="006E53FC" w:rsidRDefault="00835098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835098" w:rsidRPr="00E75BA3" w:rsidRDefault="00835098" w:rsidP="00835098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475</w:t>
            </w:r>
          </w:p>
        </w:tc>
        <w:tc>
          <w:tcPr>
            <w:tcW w:w="1540" w:type="dxa"/>
            <w:shd w:val="clear" w:color="auto" w:fill="auto"/>
          </w:tcPr>
          <w:p w:rsidR="00835098" w:rsidRPr="00E75BA3" w:rsidRDefault="00835098" w:rsidP="0013190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507</w:t>
            </w:r>
          </w:p>
        </w:tc>
        <w:tc>
          <w:tcPr>
            <w:tcW w:w="2417" w:type="dxa"/>
            <w:shd w:val="clear" w:color="auto" w:fill="auto"/>
          </w:tcPr>
          <w:p w:rsidR="00835098" w:rsidRPr="006E53FC" w:rsidRDefault="00835098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250EE" w:rsidRPr="006E53FC" w:rsidTr="00B35AAE">
        <w:tc>
          <w:tcPr>
            <w:tcW w:w="540" w:type="dxa"/>
            <w:shd w:val="clear" w:color="auto" w:fill="auto"/>
            <w:vAlign w:val="center"/>
          </w:tcPr>
          <w:p w:rsidR="008250EE" w:rsidRPr="006E53FC" w:rsidRDefault="008250EE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8250EE" w:rsidRDefault="008250EE" w:rsidP="000E23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ВМО без учета расходов, произведенных за счет субвенций 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250EE" w:rsidRPr="006E53FC" w:rsidRDefault="008250EE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:rsidR="008250EE" w:rsidRPr="00E75BA3" w:rsidRDefault="008250EE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61944,2</w:t>
            </w:r>
          </w:p>
        </w:tc>
        <w:tc>
          <w:tcPr>
            <w:tcW w:w="1540" w:type="dxa"/>
            <w:shd w:val="clear" w:color="auto" w:fill="auto"/>
          </w:tcPr>
          <w:p w:rsidR="008250EE" w:rsidRPr="00E75BA3" w:rsidRDefault="008250EE" w:rsidP="0013190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56441,4</w:t>
            </w:r>
          </w:p>
        </w:tc>
        <w:tc>
          <w:tcPr>
            <w:tcW w:w="2417" w:type="dxa"/>
            <w:shd w:val="clear" w:color="auto" w:fill="auto"/>
          </w:tcPr>
          <w:p w:rsidR="008250EE" w:rsidRPr="006E53FC" w:rsidRDefault="008250EE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250EE" w:rsidRPr="006E53FC" w:rsidTr="00B35AAE">
        <w:tc>
          <w:tcPr>
            <w:tcW w:w="540" w:type="dxa"/>
            <w:shd w:val="clear" w:color="auto" w:fill="auto"/>
            <w:vAlign w:val="center"/>
          </w:tcPr>
          <w:p w:rsidR="008250EE" w:rsidRPr="006E53FC" w:rsidRDefault="008250EE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8250EE" w:rsidRPr="00957853" w:rsidRDefault="008250EE" w:rsidP="000E23F2">
            <w:pPr>
              <w:jc w:val="both"/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 (далее – ОМСУ)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250EE" w:rsidRPr="006E53FC" w:rsidRDefault="008250EE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8250EE" w:rsidRPr="00835098" w:rsidRDefault="008250EE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835098">
              <w:rPr>
                <w:rFonts w:ascii="Times New Roman" w:hAnsi="Times New Roman" w:cs="Times New Roman"/>
                <w:b w:val="0"/>
              </w:rPr>
              <w:t>12355,4</w:t>
            </w:r>
          </w:p>
        </w:tc>
        <w:tc>
          <w:tcPr>
            <w:tcW w:w="1540" w:type="dxa"/>
            <w:shd w:val="clear" w:color="auto" w:fill="auto"/>
          </w:tcPr>
          <w:p w:rsidR="008250EE" w:rsidRPr="00835098" w:rsidRDefault="008250EE" w:rsidP="0013190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835098">
              <w:rPr>
                <w:rFonts w:ascii="Times New Roman" w:hAnsi="Times New Roman" w:cs="Times New Roman"/>
                <w:b w:val="0"/>
              </w:rPr>
              <w:t>10685,5</w:t>
            </w:r>
          </w:p>
        </w:tc>
        <w:tc>
          <w:tcPr>
            <w:tcW w:w="2417" w:type="dxa"/>
            <w:shd w:val="clear" w:color="auto" w:fill="auto"/>
          </w:tcPr>
          <w:p w:rsidR="008250EE" w:rsidRPr="006E53FC" w:rsidRDefault="008250EE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250EE" w:rsidRPr="006E53FC" w:rsidTr="00B35AAE">
        <w:tc>
          <w:tcPr>
            <w:tcW w:w="540" w:type="dxa"/>
            <w:shd w:val="clear" w:color="auto" w:fill="auto"/>
            <w:vAlign w:val="center"/>
          </w:tcPr>
          <w:p w:rsidR="008250EE" w:rsidRPr="006E53FC" w:rsidRDefault="008250EE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8250EE" w:rsidRPr="00957853" w:rsidRDefault="008250EE" w:rsidP="000E23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250EE" w:rsidRPr="006E53FC" w:rsidRDefault="008250EE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8250EE" w:rsidRPr="00835098" w:rsidRDefault="008250EE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835098">
              <w:rPr>
                <w:rFonts w:ascii="Times New Roman" w:hAnsi="Times New Roman" w:cs="Times New Roman"/>
                <w:b w:val="0"/>
              </w:rPr>
              <w:t>49588,8</w:t>
            </w:r>
          </w:p>
        </w:tc>
        <w:tc>
          <w:tcPr>
            <w:tcW w:w="1540" w:type="dxa"/>
            <w:shd w:val="clear" w:color="auto" w:fill="auto"/>
          </w:tcPr>
          <w:p w:rsidR="008250EE" w:rsidRPr="00835098" w:rsidRDefault="008250EE" w:rsidP="001319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35098">
              <w:rPr>
                <w:bCs/>
                <w:color w:val="000000"/>
                <w:sz w:val="22"/>
                <w:szCs w:val="22"/>
              </w:rPr>
              <w:t>45393,3</w:t>
            </w:r>
          </w:p>
          <w:p w:rsidR="008250EE" w:rsidRPr="00835098" w:rsidRDefault="008250EE" w:rsidP="0013190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7" w:type="dxa"/>
            <w:shd w:val="clear" w:color="auto" w:fill="auto"/>
          </w:tcPr>
          <w:p w:rsidR="008250EE" w:rsidRPr="006E53FC" w:rsidRDefault="008250EE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250EE" w:rsidRPr="006E53FC" w:rsidTr="00B35AAE">
        <w:tc>
          <w:tcPr>
            <w:tcW w:w="540" w:type="dxa"/>
            <w:shd w:val="clear" w:color="auto" w:fill="auto"/>
            <w:vAlign w:val="center"/>
          </w:tcPr>
          <w:p w:rsidR="008250EE" w:rsidRPr="006E53FC" w:rsidRDefault="008250EE" w:rsidP="0091495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8250EE" w:rsidRPr="007E4306" w:rsidRDefault="008250EE" w:rsidP="000E23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250EE" w:rsidRPr="006E53FC" w:rsidRDefault="008250EE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8250EE" w:rsidRPr="00835098" w:rsidRDefault="008250EE" w:rsidP="00F571B2">
            <w:pPr>
              <w:jc w:val="both"/>
            </w:pPr>
            <w:r w:rsidRPr="00835098">
              <w:t>45477</w:t>
            </w:r>
          </w:p>
        </w:tc>
        <w:tc>
          <w:tcPr>
            <w:tcW w:w="1540" w:type="dxa"/>
            <w:shd w:val="clear" w:color="auto" w:fill="auto"/>
          </w:tcPr>
          <w:p w:rsidR="008250EE" w:rsidRPr="00835098" w:rsidRDefault="008250EE" w:rsidP="0013190A">
            <w:pPr>
              <w:jc w:val="both"/>
            </w:pPr>
            <w:r w:rsidRPr="00835098">
              <w:rPr>
                <w:bCs/>
                <w:color w:val="000000"/>
                <w:sz w:val="22"/>
                <w:szCs w:val="22"/>
              </w:rPr>
              <w:t>41450,9</w:t>
            </w:r>
          </w:p>
        </w:tc>
        <w:tc>
          <w:tcPr>
            <w:tcW w:w="2417" w:type="dxa"/>
            <w:shd w:val="clear" w:color="auto" w:fill="auto"/>
          </w:tcPr>
          <w:p w:rsidR="008250EE" w:rsidRPr="006E53FC" w:rsidRDefault="008250EE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250EE" w:rsidRPr="006E53FC" w:rsidTr="00B35AAE">
        <w:tc>
          <w:tcPr>
            <w:tcW w:w="540" w:type="dxa"/>
            <w:shd w:val="clear" w:color="auto" w:fill="auto"/>
            <w:vAlign w:val="center"/>
          </w:tcPr>
          <w:p w:rsidR="008250EE" w:rsidRPr="006E53FC" w:rsidRDefault="008250EE" w:rsidP="0091495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8250EE" w:rsidRDefault="008250EE" w:rsidP="000E23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муниципальных контрактов на выполнение работ, оказание услуг, поставку товаров в сфере благоустройства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250EE" w:rsidRDefault="008250EE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41" w:type="dxa"/>
            <w:shd w:val="clear" w:color="auto" w:fill="auto"/>
          </w:tcPr>
          <w:p w:rsidR="008250EE" w:rsidRPr="00E75BA3" w:rsidRDefault="008250EE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39573</w:t>
            </w:r>
          </w:p>
        </w:tc>
        <w:tc>
          <w:tcPr>
            <w:tcW w:w="1540" w:type="dxa"/>
            <w:shd w:val="clear" w:color="auto" w:fill="auto"/>
          </w:tcPr>
          <w:p w:rsidR="008250EE" w:rsidRPr="00E75BA3" w:rsidRDefault="008250EE" w:rsidP="0013190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35452,1</w:t>
            </w:r>
          </w:p>
        </w:tc>
        <w:tc>
          <w:tcPr>
            <w:tcW w:w="2417" w:type="dxa"/>
            <w:shd w:val="clear" w:color="auto" w:fill="auto"/>
          </w:tcPr>
          <w:p w:rsidR="008250EE" w:rsidRPr="006E53FC" w:rsidRDefault="008250EE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250EE" w:rsidRPr="006E53FC" w:rsidTr="00B35AAE">
        <w:tc>
          <w:tcPr>
            <w:tcW w:w="540" w:type="dxa"/>
            <w:shd w:val="clear" w:color="auto" w:fill="auto"/>
            <w:vAlign w:val="center"/>
          </w:tcPr>
          <w:p w:rsidR="008250EE" w:rsidRPr="006E53FC" w:rsidRDefault="008250EE" w:rsidP="005D3C48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8250EE" w:rsidRPr="002B543F" w:rsidRDefault="008250EE" w:rsidP="000E23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 на выполнение работ,</w:t>
            </w:r>
            <w:r w:rsidRPr="002B54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оказание услуг, поставку товаров в сфере благоустройства,</w:t>
            </w:r>
            <w:r w:rsidRPr="002B543F">
              <w:rPr>
                <w:sz w:val="22"/>
                <w:szCs w:val="22"/>
              </w:rPr>
              <w:t xml:space="preserve"> заключенных </w:t>
            </w:r>
            <w:r>
              <w:rPr>
                <w:sz w:val="22"/>
                <w:szCs w:val="22"/>
              </w:rPr>
              <w:br/>
            </w:r>
            <w:r w:rsidRPr="002B543F">
              <w:rPr>
                <w:sz w:val="22"/>
                <w:szCs w:val="22"/>
              </w:rPr>
              <w:lastRenderedPageBreak/>
              <w:t>с организаци</w:t>
            </w:r>
            <w:r>
              <w:rPr>
                <w:sz w:val="22"/>
                <w:szCs w:val="22"/>
              </w:rPr>
              <w:t>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250EE" w:rsidRDefault="008250EE" w:rsidP="005D3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41" w:type="dxa"/>
            <w:shd w:val="clear" w:color="auto" w:fill="auto"/>
          </w:tcPr>
          <w:p w:rsidR="008250EE" w:rsidRDefault="008250EE" w:rsidP="001A7008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39</w:t>
            </w:r>
            <w:r w:rsidR="001A7008">
              <w:rPr>
                <w:rFonts w:ascii="Times New Roman" w:hAnsi="Times New Roman" w:cs="Times New Roman"/>
                <w:b w:val="0"/>
              </w:rPr>
              <w:t>573</w:t>
            </w:r>
          </w:p>
        </w:tc>
        <w:tc>
          <w:tcPr>
            <w:tcW w:w="1540" w:type="dxa"/>
            <w:shd w:val="clear" w:color="auto" w:fill="auto"/>
          </w:tcPr>
          <w:p w:rsidR="008250EE" w:rsidRDefault="008250EE" w:rsidP="0013190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35452,1</w:t>
            </w:r>
          </w:p>
        </w:tc>
        <w:tc>
          <w:tcPr>
            <w:tcW w:w="2417" w:type="dxa"/>
            <w:shd w:val="clear" w:color="auto" w:fill="auto"/>
          </w:tcPr>
          <w:p w:rsidR="008250EE" w:rsidRPr="006E53FC" w:rsidRDefault="008250EE" w:rsidP="005D3C4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250EE" w:rsidRPr="006E53FC" w:rsidTr="00B35AAE">
        <w:tc>
          <w:tcPr>
            <w:tcW w:w="540" w:type="dxa"/>
            <w:shd w:val="clear" w:color="auto" w:fill="auto"/>
            <w:vAlign w:val="center"/>
          </w:tcPr>
          <w:p w:rsidR="008250EE" w:rsidRPr="006E53FC" w:rsidRDefault="008250EE" w:rsidP="0091495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8250EE" w:rsidRPr="00BA73C5" w:rsidRDefault="008250EE" w:rsidP="000E23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</w:t>
            </w:r>
            <w:r>
              <w:rPr>
                <w:sz w:val="22"/>
                <w:szCs w:val="22"/>
              </w:rPr>
              <w:br/>
              <w:t>и попечительства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250EE" w:rsidRPr="006E53FC" w:rsidRDefault="008250EE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8250EE" w:rsidRPr="00E75BA3" w:rsidRDefault="008250EE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8250EE" w:rsidRPr="00E75BA3" w:rsidRDefault="008250EE" w:rsidP="006E549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:rsidR="008250EE" w:rsidRPr="006E53FC" w:rsidRDefault="008250EE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5098" w:rsidRPr="006E53FC" w:rsidTr="00B35AAE">
        <w:tc>
          <w:tcPr>
            <w:tcW w:w="540" w:type="dxa"/>
            <w:shd w:val="clear" w:color="auto" w:fill="auto"/>
            <w:vAlign w:val="center"/>
          </w:tcPr>
          <w:p w:rsidR="00835098" w:rsidRPr="006E53FC" w:rsidRDefault="00835098" w:rsidP="0091495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835098" w:rsidRPr="00BA73C5" w:rsidRDefault="00835098" w:rsidP="005D3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35098" w:rsidRPr="006E53FC" w:rsidRDefault="00835098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835098" w:rsidRPr="00E75BA3" w:rsidRDefault="00835098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835098" w:rsidRPr="00E75BA3" w:rsidRDefault="00835098" w:rsidP="006E549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:rsidR="00835098" w:rsidRPr="006E53FC" w:rsidRDefault="00835098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5098" w:rsidRPr="006E53FC" w:rsidTr="00B35AAE">
        <w:tc>
          <w:tcPr>
            <w:tcW w:w="540" w:type="dxa"/>
            <w:shd w:val="clear" w:color="auto" w:fill="auto"/>
            <w:vAlign w:val="center"/>
          </w:tcPr>
          <w:p w:rsidR="00835098" w:rsidRPr="006E53FC" w:rsidRDefault="00835098" w:rsidP="0091495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835098" w:rsidRPr="00BA73C5" w:rsidRDefault="00835098" w:rsidP="005D3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35098" w:rsidRPr="006E53FC" w:rsidRDefault="00835098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835098" w:rsidRPr="00E75BA3" w:rsidRDefault="00835098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835098" w:rsidRPr="00E75BA3" w:rsidRDefault="00835098" w:rsidP="006E549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:rsidR="00835098" w:rsidRPr="006E53FC" w:rsidRDefault="00835098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5098" w:rsidRPr="006E53FC" w:rsidTr="00B35AAE">
        <w:tc>
          <w:tcPr>
            <w:tcW w:w="540" w:type="dxa"/>
            <w:shd w:val="clear" w:color="auto" w:fill="auto"/>
            <w:vAlign w:val="center"/>
          </w:tcPr>
          <w:p w:rsidR="00835098" w:rsidRPr="006E53FC" w:rsidRDefault="00835098" w:rsidP="0091495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835098" w:rsidRPr="00BA73C5" w:rsidRDefault="00835098" w:rsidP="005D3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35098" w:rsidRPr="006E53FC" w:rsidRDefault="00835098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</w:tcPr>
          <w:p w:rsidR="00835098" w:rsidRPr="00E75BA3" w:rsidRDefault="00835098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835098" w:rsidRPr="00E75BA3" w:rsidRDefault="00835098" w:rsidP="006E549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:rsidR="00835098" w:rsidRPr="006E53FC" w:rsidRDefault="00835098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5098" w:rsidRPr="006E53FC" w:rsidTr="00B35AAE">
        <w:tc>
          <w:tcPr>
            <w:tcW w:w="540" w:type="dxa"/>
            <w:shd w:val="clear" w:color="auto" w:fill="auto"/>
            <w:vAlign w:val="center"/>
          </w:tcPr>
          <w:p w:rsidR="00835098" w:rsidRPr="006E53FC" w:rsidRDefault="00835098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835098" w:rsidRPr="008E5043" w:rsidRDefault="00835098" w:rsidP="005D3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 для жителей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35098" w:rsidRPr="006E53FC" w:rsidRDefault="00835098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835098" w:rsidRPr="00E75BA3" w:rsidRDefault="00A14BF3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7951,1</w:t>
            </w:r>
          </w:p>
        </w:tc>
        <w:tc>
          <w:tcPr>
            <w:tcW w:w="1540" w:type="dxa"/>
            <w:shd w:val="clear" w:color="auto" w:fill="auto"/>
          </w:tcPr>
          <w:p w:rsidR="00835098" w:rsidRPr="00E75BA3" w:rsidRDefault="00835098" w:rsidP="006E549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7829,4</w:t>
            </w:r>
          </w:p>
        </w:tc>
        <w:tc>
          <w:tcPr>
            <w:tcW w:w="2417" w:type="dxa"/>
            <w:shd w:val="clear" w:color="auto" w:fill="auto"/>
          </w:tcPr>
          <w:p w:rsidR="00835098" w:rsidRPr="006E53FC" w:rsidRDefault="00835098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5098" w:rsidRPr="006E53FC" w:rsidTr="00B35AAE">
        <w:tc>
          <w:tcPr>
            <w:tcW w:w="540" w:type="dxa"/>
            <w:shd w:val="clear" w:color="auto" w:fill="auto"/>
            <w:vAlign w:val="center"/>
          </w:tcPr>
          <w:p w:rsidR="00835098" w:rsidRPr="006E53FC" w:rsidRDefault="00835098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835098" w:rsidRPr="008E5043" w:rsidRDefault="00835098" w:rsidP="005D3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35098" w:rsidRPr="006E53FC" w:rsidRDefault="00835098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835098" w:rsidRPr="00E75BA3" w:rsidRDefault="00835098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2398</w:t>
            </w:r>
          </w:p>
        </w:tc>
        <w:tc>
          <w:tcPr>
            <w:tcW w:w="1540" w:type="dxa"/>
            <w:shd w:val="clear" w:color="auto" w:fill="auto"/>
          </w:tcPr>
          <w:p w:rsidR="00835098" w:rsidRPr="00E75BA3" w:rsidRDefault="00835098" w:rsidP="006E549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2016</w:t>
            </w:r>
          </w:p>
        </w:tc>
        <w:tc>
          <w:tcPr>
            <w:tcW w:w="2417" w:type="dxa"/>
            <w:shd w:val="clear" w:color="auto" w:fill="auto"/>
          </w:tcPr>
          <w:p w:rsidR="00835098" w:rsidRPr="006E53FC" w:rsidRDefault="00835098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5098" w:rsidRPr="006E53FC" w:rsidTr="00B35AAE">
        <w:tc>
          <w:tcPr>
            <w:tcW w:w="540" w:type="dxa"/>
            <w:shd w:val="clear" w:color="auto" w:fill="auto"/>
            <w:vAlign w:val="center"/>
          </w:tcPr>
          <w:p w:rsidR="00835098" w:rsidRPr="006E53FC" w:rsidRDefault="00835098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835098" w:rsidRPr="00957853" w:rsidRDefault="00835098" w:rsidP="005D3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ВМО,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35098" w:rsidRPr="006E53FC" w:rsidRDefault="00835098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835098" w:rsidRPr="00E75BA3" w:rsidRDefault="00835098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520</w:t>
            </w:r>
          </w:p>
        </w:tc>
        <w:tc>
          <w:tcPr>
            <w:tcW w:w="1540" w:type="dxa"/>
            <w:shd w:val="clear" w:color="auto" w:fill="auto"/>
          </w:tcPr>
          <w:p w:rsidR="00835098" w:rsidRPr="00E75BA3" w:rsidRDefault="00835098" w:rsidP="006E549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304</w:t>
            </w:r>
          </w:p>
        </w:tc>
        <w:tc>
          <w:tcPr>
            <w:tcW w:w="2417" w:type="dxa"/>
            <w:shd w:val="clear" w:color="auto" w:fill="auto"/>
          </w:tcPr>
          <w:p w:rsidR="00835098" w:rsidRPr="006E53FC" w:rsidRDefault="00835098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5098" w:rsidRPr="006E53FC" w:rsidTr="00B35AAE">
        <w:tc>
          <w:tcPr>
            <w:tcW w:w="540" w:type="dxa"/>
            <w:shd w:val="clear" w:color="auto" w:fill="auto"/>
            <w:vAlign w:val="center"/>
          </w:tcPr>
          <w:p w:rsidR="00835098" w:rsidRPr="006E53FC" w:rsidRDefault="00835098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835098" w:rsidRDefault="00835098" w:rsidP="005D3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ВМО,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35098" w:rsidRPr="006E53FC" w:rsidRDefault="00835098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835098" w:rsidRPr="00E75BA3" w:rsidRDefault="00835098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340</w:t>
            </w:r>
          </w:p>
        </w:tc>
        <w:tc>
          <w:tcPr>
            <w:tcW w:w="1540" w:type="dxa"/>
            <w:shd w:val="clear" w:color="auto" w:fill="auto"/>
          </w:tcPr>
          <w:p w:rsidR="00835098" w:rsidRPr="00E75BA3" w:rsidRDefault="00835098" w:rsidP="006E549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439</w:t>
            </w:r>
          </w:p>
        </w:tc>
        <w:tc>
          <w:tcPr>
            <w:tcW w:w="2417" w:type="dxa"/>
            <w:shd w:val="clear" w:color="auto" w:fill="auto"/>
          </w:tcPr>
          <w:p w:rsidR="00835098" w:rsidRPr="006E53FC" w:rsidRDefault="00835098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5098" w:rsidRPr="006E53FC" w:rsidTr="00B35AAE">
        <w:tc>
          <w:tcPr>
            <w:tcW w:w="540" w:type="dxa"/>
            <w:shd w:val="clear" w:color="auto" w:fill="auto"/>
            <w:vAlign w:val="center"/>
          </w:tcPr>
          <w:p w:rsidR="00835098" w:rsidRPr="006E53FC" w:rsidRDefault="00835098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835098" w:rsidRPr="00A951A2" w:rsidRDefault="00835098" w:rsidP="005D3C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в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35098" w:rsidRPr="006E53FC" w:rsidRDefault="00835098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835098" w:rsidRPr="00E75BA3" w:rsidRDefault="00835098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1877</w:t>
            </w:r>
          </w:p>
        </w:tc>
        <w:tc>
          <w:tcPr>
            <w:tcW w:w="1540" w:type="dxa"/>
            <w:shd w:val="clear" w:color="auto" w:fill="auto"/>
          </w:tcPr>
          <w:p w:rsidR="00835098" w:rsidRPr="00E75BA3" w:rsidRDefault="00835098" w:rsidP="006E549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2263</w:t>
            </w:r>
          </w:p>
        </w:tc>
        <w:tc>
          <w:tcPr>
            <w:tcW w:w="2417" w:type="dxa"/>
            <w:shd w:val="clear" w:color="auto" w:fill="auto"/>
          </w:tcPr>
          <w:p w:rsidR="00835098" w:rsidRPr="006E53FC" w:rsidRDefault="00835098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5098" w:rsidRPr="006E53FC" w:rsidTr="00B35AAE">
        <w:tc>
          <w:tcPr>
            <w:tcW w:w="540" w:type="dxa"/>
            <w:shd w:val="clear" w:color="auto" w:fill="auto"/>
            <w:vAlign w:val="center"/>
          </w:tcPr>
          <w:p w:rsidR="00835098" w:rsidRPr="006E53FC" w:rsidRDefault="00835098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835098" w:rsidRPr="00957853" w:rsidRDefault="00835098" w:rsidP="0091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35098" w:rsidRPr="006E53FC" w:rsidRDefault="00835098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</w:tcPr>
          <w:p w:rsidR="00835098" w:rsidRPr="00E75BA3" w:rsidRDefault="00835098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6200</w:t>
            </w:r>
          </w:p>
        </w:tc>
        <w:tc>
          <w:tcPr>
            <w:tcW w:w="1540" w:type="dxa"/>
            <w:shd w:val="clear" w:color="auto" w:fill="auto"/>
          </w:tcPr>
          <w:p w:rsidR="00835098" w:rsidRPr="00E75BA3" w:rsidRDefault="00835098" w:rsidP="006E549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4800</w:t>
            </w:r>
          </w:p>
        </w:tc>
        <w:tc>
          <w:tcPr>
            <w:tcW w:w="2417" w:type="dxa"/>
            <w:shd w:val="clear" w:color="auto" w:fill="auto"/>
          </w:tcPr>
          <w:p w:rsidR="00835098" w:rsidRPr="006E53FC" w:rsidRDefault="00835098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5098" w:rsidRPr="006E53FC" w:rsidTr="00B35AAE">
        <w:tc>
          <w:tcPr>
            <w:tcW w:w="540" w:type="dxa"/>
            <w:shd w:val="clear" w:color="auto" w:fill="auto"/>
            <w:vAlign w:val="center"/>
          </w:tcPr>
          <w:p w:rsidR="00835098" w:rsidRPr="002B543F" w:rsidRDefault="00835098" w:rsidP="00B3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098" w:rsidRPr="002B543F" w:rsidRDefault="00835098" w:rsidP="006318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цен контрактов, заключенных ОМСУ ВМО  (в том числе подведомственными им муниципальными учреждениями) в соответствии с пунктами 4 и 5 части 1 статьи 93 Федерального закона  «О контрактной системе в сфере закупок товаров, работ, услуг для обеспечения государственных и муниципальных услуг» (</w:t>
            </w:r>
            <w:proofErr w:type="spellStart"/>
            <w:r>
              <w:rPr>
                <w:sz w:val="22"/>
                <w:szCs w:val="22"/>
              </w:rPr>
              <w:t>далее-Федеральный</w:t>
            </w:r>
            <w:proofErr w:type="spellEnd"/>
            <w:r>
              <w:rPr>
                <w:sz w:val="22"/>
                <w:szCs w:val="22"/>
              </w:rPr>
              <w:t xml:space="preserve"> закон №44-ФЗ)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35098" w:rsidRPr="002B543F" w:rsidRDefault="00835098" w:rsidP="00B35AAE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835098" w:rsidRPr="00E75BA3" w:rsidRDefault="00835098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4111,8</w:t>
            </w:r>
          </w:p>
        </w:tc>
        <w:tc>
          <w:tcPr>
            <w:tcW w:w="1540" w:type="dxa"/>
            <w:shd w:val="clear" w:color="auto" w:fill="auto"/>
          </w:tcPr>
          <w:p w:rsidR="00835098" w:rsidRDefault="00835098" w:rsidP="006E549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35098" w:rsidRPr="00E75BA3" w:rsidRDefault="00835098" w:rsidP="006E549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1977,5</w:t>
            </w:r>
          </w:p>
        </w:tc>
        <w:tc>
          <w:tcPr>
            <w:tcW w:w="2417" w:type="dxa"/>
            <w:shd w:val="clear" w:color="auto" w:fill="auto"/>
          </w:tcPr>
          <w:p w:rsidR="00835098" w:rsidRPr="006E53FC" w:rsidRDefault="00835098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5098" w:rsidRPr="006E53FC" w:rsidTr="00B35AAE">
        <w:tc>
          <w:tcPr>
            <w:tcW w:w="540" w:type="dxa"/>
            <w:shd w:val="clear" w:color="auto" w:fill="auto"/>
            <w:vAlign w:val="center"/>
          </w:tcPr>
          <w:p w:rsidR="00835098" w:rsidRPr="002B543F" w:rsidRDefault="00835098" w:rsidP="00B3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098" w:rsidRPr="002B543F" w:rsidRDefault="00835098" w:rsidP="006318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цен контрактов, заключенных ОМСУ ВМО (в том числе </w:t>
            </w:r>
            <w:r>
              <w:rPr>
                <w:sz w:val="22"/>
                <w:szCs w:val="22"/>
              </w:rPr>
              <w:lastRenderedPageBreak/>
              <w:t>подведомственными им муниципальными учреждениями) в отчетном периоде по результатам закупок в соответствии с пунктами 4 и 5 части 1 статьи 93 Федерального закона №44-ФЗ посредством подсистемы Санкт-Петербурга «Автоматизированная информационная система государственных закупок Санкт-Петербурга» (</w:t>
            </w:r>
            <w:proofErr w:type="spellStart"/>
            <w:r>
              <w:rPr>
                <w:sz w:val="22"/>
                <w:szCs w:val="22"/>
              </w:rPr>
              <w:t>далее-подсистема</w:t>
            </w:r>
            <w:proofErr w:type="spellEnd"/>
            <w:r>
              <w:rPr>
                <w:sz w:val="22"/>
                <w:szCs w:val="22"/>
              </w:rPr>
              <w:t xml:space="preserve"> «Электронный магазин»)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35098" w:rsidRPr="002B543F" w:rsidRDefault="00835098" w:rsidP="00B35AAE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835098" w:rsidRPr="00E75BA3" w:rsidRDefault="00835098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835098" w:rsidRPr="00E75BA3" w:rsidRDefault="00835098" w:rsidP="006E549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:rsidR="00835098" w:rsidRPr="006E53FC" w:rsidRDefault="00835098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5098" w:rsidRPr="006E53FC" w:rsidTr="00B35AAE">
        <w:tc>
          <w:tcPr>
            <w:tcW w:w="540" w:type="dxa"/>
            <w:shd w:val="clear" w:color="auto" w:fill="auto"/>
            <w:vAlign w:val="center"/>
          </w:tcPr>
          <w:p w:rsidR="00835098" w:rsidRPr="002B543F" w:rsidRDefault="00835098" w:rsidP="00B3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098" w:rsidRPr="002B543F" w:rsidRDefault="00835098" w:rsidP="006318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сообщений и обращений граждан и юридических лиц, поступивших посредством электронной формы федеральной государственной информационной системы «Единый портал государственных и муниципальных услуг (функций)» (</w:t>
            </w:r>
            <w:proofErr w:type="spellStart"/>
            <w:r>
              <w:rPr>
                <w:sz w:val="22"/>
                <w:szCs w:val="22"/>
              </w:rPr>
              <w:t>далее-ПОС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35098" w:rsidRPr="002B543F" w:rsidRDefault="00835098" w:rsidP="00B35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:rsidR="00835098" w:rsidRPr="00E75BA3" w:rsidRDefault="005E1F89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540" w:type="dxa"/>
            <w:shd w:val="clear" w:color="auto" w:fill="auto"/>
          </w:tcPr>
          <w:p w:rsidR="00835098" w:rsidRPr="00E75BA3" w:rsidRDefault="00835098" w:rsidP="006E549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417" w:type="dxa"/>
            <w:shd w:val="clear" w:color="auto" w:fill="auto"/>
          </w:tcPr>
          <w:p w:rsidR="00835098" w:rsidRPr="006E53FC" w:rsidRDefault="00835098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5098" w:rsidRPr="006E53FC" w:rsidTr="00B35AAE">
        <w:tc>
          <w:tcPr>
            <w:tcW w:w="540" w:type="dxa"/>
            <w:shd w:val="clear" w:color="auto" w:fill="auto"/>
            <w:vAlign w:val="center"/>
          </w:tcPr>
          <w:p w:rsidR="00835098" w:rsidRPr="002B543F" w:rsidRDefault="00835098" w:rsidP="00B3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098" w:rsidRDefault="00835098" w:rsidP="006318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сообщений и обращений граждан и юридических лиц, поступивших посредством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в ОМСУ ВМО, рассмотренных ОМСУ ВМО с соблюдением сроков, установленных действующим законодательством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35098" w:rsidRDefault="00835098" w:rsidP="00B35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:rsidR="00835098" w:rsidRPr="00E75BA3" w:rsidRDefault="005E1F89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540" w:type="dxa"/>
            <w:shd w:val="clear" w:color="auto" w:fill="auto"/>
          </w:tcPr>
          <w:p w:rsidR="00835098" w:rsidRPr="00E75BA3" w:rsidRDefault="00835098" w:rsidP="006E549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417" w:type="dxa"/>
            <w:shd w:val="clear" w:color="auto" w:fill="auto"/>
          </w:tcPr>
          <w:p w:rsidR="00835098" w:rsidRPr="006E53FC" w:rsidRDefault="00835098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5098" w:rsidRPr="006E53FC" w:rsidTr="00B35AAE">
        <w:tc>
          <w:tcPr>
            <w:tcW w:w="540" w:type="dxa"/>
            <w:shd w:val="clear" w:color="auto" w:fill="auto"/>
            <w:vAlign w:val="center"/>
          </w:tcPr>
          <w:p w:rsidR="00835098" w:rsidRPr="002B543F" w:rsidRDefault="00835098" w:rsidP="00B3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098" w:rsidRDefault="00835098" w:rsidP="006318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сообщений граждан, поступивших на исполнение ОМСУ ВМО посредством портала «Наш Санкт-Петербург» за отчетный период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35098" w:rsidRDefault="00835098" w:rsidP="00B35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:rsidR="00835098" w:rsidRPr="00E75BA3" w:rsidRDefault="005E1F89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53</w:t>
            </w:r>
          </w:p>
        </w:tc>
        <w:tc>
          <w:tcPr>
            <w:tcW w:w="1540" w:type="dxa"/>
            <w:shd w:val="clear" w:color="auto" w:fill="auto"/>
          </w:tcPr>
          <w:p w:rsidR="00835098" w:rsidRPr="00E75BA3" w:rsidRDefault="00835098" w:rsidP="006E549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</w:t>
            </w:r>
          </w:p>
        </w:tc>
        <w:tc>
          <w:tcPr>
            <w:tcW w:w="2417" w:type="dxa"/>
            <w:shd w:val="clear" w:color="auto" w:fill="auto"/>
          </w:tcPr>
          <w:p w:rsidR="00835098" w:rsidRPr="006E53FC" w:rsidRDefault="00835098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5098" w:rsidRPr="006E53FC" w:rsidTr="00B35AAE">
        <w:tc>
          <w:tcPr>
            <w:tcW w:w="540" w:type="dxa"/>
            <w:shd w:val="clear" w:color="auto" w:fill="auto"/>
            <w:vAlign w:val="center"/>
          </w:tcPr>
          <w:p w:rsidR="00835098" w:rsidRPr="002B543F" w:rsidRDefault="00835098" w:rsidP="00FE7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098" w:rsidRDefault="00835098" w:rsidP="00FE7A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сообщений граждан, поступивших на исполнение ОМСУ ВМО посредством портала «Наш Санкт-Петербург», исполненных без нарушения сроков, за отчетный период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35098" w:rsidRDefault="00835098" w:rsidP="00FE7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:rsidR="00835098" w:rsidRPr="00E75BA3" w:rsidRDefault="005E1F89" w:rsidP="00FE7AD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</w:t>
            </w:r>
          </w:p>
        </w:tc>
        <w:tc>
          <w:tcPr>
            <w:tcW w:w="1540" w:type="dxa"/>
            <w:shd w:val="clear" w:color="auto" w:fill="auto"/>
          </w:tcPr>
          <w:p w:rsidR="00835098" w:rsidRPr="00E75BA3" w:rsidRDefault="00835098" w:rsidP="006E549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2417" w:type="dxa"/>
            <w:shd w:val="clear" w:color="auto" w:fill="auto"/>
          </w:tcPr>
          <w:p w:rsidR="00835098" w:rsidRPr="006E53FC" w:rsidRDefault="00835098" w:rsidP="00FE7AD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5098" w:rsidRPr="006E53FC" w:rsidTr="00B35AAE">
        <w:tc>
          <w:tcPr>
            <w:tcW w:w="540" w:type="dxa"/>
            <w:shd w:val="clear" w:color="auto" w:fill="auto"/>
            <w:vAlign w:val="center"/>
          </w:tcPr>
          <w:p w:rsidR="00835098" w:rsidRPr="002B543F" w:rsidRDefault="00835098" w:rsidP="00FE7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098" w:rsidRDefault="00835098" w:rsidP="00FE7A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баллов, выставленных ВМО в соответствии с рейтингом ВМО по качеству управления бюджетным процессом в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35098" w:rsidRDefault="00835098" w:rsidP="00FE7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541" w:type="dxa"/>
            <w:shd w:val="clear" w:color="auto" w:fill="auto"/>
          </w:tcPr>
          <w:p w:rsidR="00835098" w:rsidRPr="00E75BA3" w:rsidRDefault="00DC688E" w:rsidP="00FE7AD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75,034</w:t>
            </w:r>
          </w:p>
        </w:tc>
        <w:tc>
          <w:tcPr>
            <w:tcW w:w="1540" w:type="dxa"/>
            <w:shd w:val="clear" w:color="auto" w:fill="auto"/>
          </w:tcPr>
          <w:p w:rsidR="00835098" w:rsidRPr="00E75BA3" w:rsidRDefault="00835098" w:rsidP="006E549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82,561</w:t>
            </w:r>
          </w:p>
        </w:tc>
        <w:tc>
          <w:tcPr>
            <w:tcW w:w="2417" w:type="dxa"/>
            <w:shd w:val="clear" w:color="auto" w:fill="auto"/>
          </w:tcPr>
          <w:p w:rsidR="00835098" w:rsidRPr="006E53FC" w:rsidRDefault="00835098" w:rsidP="00FE7AD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1495B" w:rsidRDefault="0091495B" w:rsidP="0091495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495B" w:rsidRPr="006128CB" w:rsidRDefault="0091495B" w:rsidP="0091495B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</w:t>
      </w:r>
      <w:r w:rsidR="00756A82">
        <w:rPr>
          <w:rFonts w:ascii="Times New Roman" w:hAnsi="Times New Roman" w:cs="Times New Roman"/>
          <w:b w:val="0"/>
          <w:sz w:val="24"/>
          <w:szCs w:val="24"/>
        </w:rPr>
        <w:t xml:space="preserve">поселок </w:t>
      </w:r>
      <w:r w:rsidR="001F7C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6A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 </w:t>
      </w:r>
      <w:r w:rsidR="00756A82" w:rsidRPr="00756A82">
        <w:rPr>
          <w:rFonts w:ascii="Times New Roman" w:hAnsi="Times New Roman" w:cs="Times New Roman"/>
          <w:b w:val="0"/>
          <w:sz w:val="24"/>
          <w:szCs w:val="24"/>
        </w:rPr>
        <w:t>Е.А.</w:t>
      </w:r>
      <w:r w:rsidR="008350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56A82" w:rsidRPr="00756A82">
        <w:rPr>
          <w:rFonts w:ascii="Times New Roman" w:hAnsi="Times New Roman" w:cs="Times New Roman"/>
          <w:b w:val="0"/>
          <w:sz w:val="24"/>
          <w:szCs w:val="24"/>
        </w:rPr>
        <w:t>Кострова</w:t>
      </w:r>
      <w:proofErr w:type="spellEnd"/>
    </w:p>
    <w:p w:rsidR="0091495B" w:rsidRDefault="0091495B" w:rsidP="0091495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91495B" w:rsidRPr="00740737" w:rsidRDefault="0091495B" w:rsidP="0091495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</w:t>
      </w:r>
      <w:r w:rsidR="00D94239">
        <w:rPr>
          <w:rFonts w:ascii="Times New Roman" w:hAnsi="Times New Roman" w:cs="Times New Roman"/>
          <w:b w:val="0"/>
          <w:sz w:val="20"/>
          <w:szCs w:val="20"/>
        </w:rPr>
        <w:t>2</w:t>
      </w:r>
      <w:r w:rsidR="008250EE">
        <w:rPr>
          <w:rFonts w:ascii="Times New Roman" w:hAnsi="Times New Roman" w:cs="Times New Roman"/>
          <w:b w:val="0"/>
          <w:sz w:val="20"/>
          <w:szCs w:val="20"/>
        </w:rPr>
        <w:t>1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D94239">
        <w:rPr>
          <w:rFonts w:ascii="Times New Roman" w:hAnsi="Times New Roman" w:cs="Times New Roman"/>
          <w:b w:val="0"/>
          <w:sz w:val="20"/>
          <w:szCs w:val="20"/>
        </w:rPr>
        <w:t xml:space="preserve"> мая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83509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94239">
        <w:rPr>
          <w:rFonts w:ascii="Times New Roman" w:hAnsi="Times New Roman" w:cs="Times New Roman"/>
          <w:b w:val="0"/>
          <w:sz w:val="20"/>
          <w:szCs w:val="20"/>
        </w:rPr>
        <w:t>202</w:t>
      </w:r>
      <w:r w:rsidR="00835098">
        <w:rPr>
          <w:rFonts w:ascii="Times New Roman" w:hAnsi="Times New Roman" w:cs="Times New Roman"/>
          <w:b w:val="0"/>
          <w:sz w:val="20"/>
          <w:szCs w:val="20"/>
        </w:rPr>
        <w:t>4</w:t>
      </w:r>
      <w:bookmarkStart w:id="0" w:name="_GoBack"/>
      <w:bookmarkEnd w:id="0"/>
      <w:r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FE7ADB" w:rsidRDefault="00FE7ADB" w:rsidP="0091495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7ADB" w:rsidRDefault="00FE7ADB" w:rsidP="0091495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7ADB" w:rsidRDefault="00FE7ADB" w:rsidP="0091495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7ADB" w:rsidRDefault="00FE7ADB" w:rsidP="0091495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7ADB" w:rsidRDefault="00FE7ADB" w:rsidP="0091495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7ADB" w:rsidRDefault="00FE7ADB" w:rsidP="0091495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FE7ADB" w:rsidSect="009149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73A"/>
    <w:rsid w:val="001473E7"/>
    <w:rsid w:val="00177E2E"/>
    <w:rsid w:val="00183D5A"/>
    <w:rsid w:val="001A7008"/>
    <w:rsid w:val="001F7C42"/>
    <w:rsid w:val="00230998"/>
    <w:rsid w:val="0030173A"/>
    <w:rsid w:val="0040120F"/>
    <w:rsid w:val="0051011F"/>
    <w:rsid w:val="0052719D"/>
    <w:rsid w:val="0053252A"/>
    <w:rsid w:val="00553BC2"/>
    <w:rsid w:val="005D3C48"/>
    <w:rsid w:val="005E1F89"/>
    <w:rsid w:val="00631893"/>
    <w:rsid w:val="006A4AA3"/>
    <w:rsid w:val="006B1598"/>
    <w:rsid w:val="00756A82"/>
    <w:rsid w:val="007F514A"/>
    <w:rsid w:val="008250EE"/>
    <w:rsid w:val="00835098"/>
    <w:rsid w:val="00847960"/>
    <w:rsid w:val="00897328"/>
    <w:rsid w:val="008A0E7F"/>
    <w:rsid w:val="0091495B"/>
    <w:rsid w:val="00982375"/>
    <w:rsid w:val="009A737E"/>
    <w:rsid w:val="00A14BF3"/>
    <w:rsid w:val="00A15E47"/>
    <w:rsid w:val="00A316C6"/>
    <w:rsid w:val="00AC7BE2"/>
    <w:rsid w:val="00AE36A8"/>
    <w:rsid w:val="00B30122"/>
    <w:rsid w:val="00CD4F36"/>
    <w:rsid w:val="00D94239"/>
    <w:rsid w:val="00DC688E"/>
    <w:rsid w:val="00E75BA3"/>
    <w:rsid w:val="00F56A39"/>
    <w:rsid w:val="00F571B2"/>
    <w:rsid w:val="00F95D64"/>
    <w:rsid w:val="00FE7ADB"/>
    <w:rsid w:val="00FF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1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2023-05-24T10:43:00Z</cp:lastPrinted>
  <dcterms:created xsi:type="dcterms:W3CDTF">2024-05-21T07:58:00Z</dcterms:created>
  <dcterms:modified xsi:type="dcterms:W3CDTF">2024-05-21T11:19:00Z</dcterms:modified>
</cp:coreProperties>
</file>