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FAF82" w14:textId="77777777" w:rsidR="00387D09" w:rsidRDefault="00387D09" w:rsidP="00387D09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32"/>
          <w:szCs w:val="20"/>
        </w:rPr>
      </w:pPr>
      <w:r w:rsidRPr="008B7EF2">
        <w:rPr>
          <w:rFonts w:ascii="Times New Roman" w:eastAsia="Times New Roman" w:hAnsi="Times New Roman"/>
          <w:b/>
          <w:sz w:val="32"/>
          <w:szCs w:val="20"/>
        </w:rPr>
        <w:object w:dxaOrig="886" w:dyaOrig="1197" w14:anchorId="11094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45pt" o:ole="">
            <v:imagedata r:id="rId4" o:title=""/>
          </v:shape>
          <o:OLEObject Type="Embed" ProgID="Word.Document.8" ShapeID="_x0000_i1025" DrawAspect="Content" ObjectID="_1775286442" r:id="rId5"/>
        </w:object>
      </w:r>
      <w:r>
        <w:rPr>
          <w:rFonts w:ascii="Times New Roman" w:eastAsia="Times New Roman" w:hAnsi="Times New Roman"/>
          <w:b/>
          <w:sz w:val="32"/>
          <w:szCs w:val="20"/>
        </w:rPr>
        <w:t xml:space="preserve"> </w:t>
      </w:r>
    </w:p>
    <w:p w14:paraId="70CCEB23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D6AC9">
        <w:rPr>
          <w:rFonts w:ascii="Times New Roman" w:eastAsia="Times New Roman" w:hAnsi="Times New Roman"/>
          <w:b/>
          <w:sz w:val="32"/>
          <w:szCs w:val="32"/>
        </w:rPr>
        <w:t>МУНИЦИПАЛЬНЫЙ СОВЕТ</w:t>
      </w:r>
    </w:p>
    <w:p w14:paraId="0065808D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внутригородского муниципального образования</w:t>
      </w:r>
    </w:p>
    <w:p w14:paraId="510144D0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города федерального значения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Санкт-Петербурга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посел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к Усть-Ижора</w:t>
      </w:r>
    </w:p>
    <w:p w14:paraId="38B9C41E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шестого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созыва</w:t>
      </w:r>
    </w:p>
    <w:p w14:paraId="49A591FB" w14:textId="1D67B115" w:rsidR="00387D09" w:rsidRPr="006A0164" w:rsidRDefault="00387D09" w:rsidP="00387D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  <w:t>ПРОЕКТ</w:t>
      </w:r>
    </w:p>
    <w:p w14:paraId="6FDE3747" w14:textId="77777777" w:rsidR="00387D09" w:rsidRPr="008B7EF2" w:rsidRDefault="00387D09" w:rsidP="00387D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eastAsia="Times New Roman" w:hAnsi="Times New Roman"/>
          <w:b/>
          <w:sz w:val="36"/>
          <w:szCs w:val="20"/>
          <w:lang w:eastAsia="ru-RU"/>
        </w:rPr>
        <w:t>Р Е Ш Е Н И Е</w:t>
      </w:r>
    </w:p>
    <w:p w14:paraId="3AFB8A9E" w14:textId="77777777" w:rsidR="00387D09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F01918F" w14:textId="7F121B2F" w:rsidR="00387D09" w:rsidRDefault="006E6A32" w:rsidP="00387D0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25.04.2024</w:t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  <w:t>№ _______________</w:t>
      </w:r>
    </w:p>
    <w:p w14:paraId="5A3A03B3" w14:textId="77777777" w:rsidR="00387D09" w:rsidRPr="008B7EF2" w:rsidRDefault="00387D09" w:rsidP="00387D0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FE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</w:t>
      </w:r>
    </w:p>
    <w:p w14:paraId="7EACC151" w14:textId="4EE555C4" w:rsidR="00387D09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внесении изменений в Решение № </w:t>
      </w:r>
      <w:r w:rsidR="003D3FD3" w:rsidRPr="003D3FD3">
        <w:rPr>
          <w:rFonts w:ascii="Times New Roman" w:eastAsia="Times New Roman" w:hAnsi="Times New Roman"/>
          <w:b/>
          <w:sz w:val="24"/>
          <w:szCs w:val="24"/>
          <w:lang w:eastAsia="ru-RU"/>
        </w:rPr>
        <w:t>120-41/2023</w:t>
      </w:r>
      <w:r w:rsidR="006161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22.11.2023</w:t>
      </w:r>
    </w:p>
    <w:p w14:paraId="448131B8" w14:textId="4F1819D1" w:rsidR="00387D09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утверждении бюджета МО п. Усть-Ижора на 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6161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 </w:t>
      </w:r>
    </w:p>
    <w:p w14:paraId="2B5D2BE6" w14:textId="33D4DC4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и на плановый период 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3069D80B" w14:textId="7777777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91EE64" w14:textId="6CB71B75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ab/>
        <w:t>Заслушав и обсудив доклад Главы местной администрации МО п. Усть-Ижора «О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внесении изменений в бюджет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внутригородского муниципального образования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федерального значения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Санкт-Петербурга посел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к Усть-Ижора на 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и на плановый период 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64736EB5" w14:textId="77777777" w:rsidR="00387D09" w:rsidRPr="002B17C3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B6B03AD" w14:textId="77777777" w:rsidR="00387D09" w:rsidRPr="002B17C3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Муниципальный Совет решил:</w:t>
      </w:r>
    </w:p>
    <w:p w14:paraId="1378C93C" w14:textId="77777777" w:rsidR="00387D09" w:rsidRPr="002B17C3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D2C642B" w14:textId="77777777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Hlk135923094"/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бюджет внутригородского муниципального образования                              города федерального значения Санкт-Петербурга поселок Усть-Ижора на 2024 год и на плановый период 2025-2026 годов. </w:t>
      </w:r>
    </w:p>
    <w:p w14:paraId="6351A705" w14:textId="0DE26F9D" w:rsidR="003D3FD3" w:rsidRPr="003D3FD3" w:rsidRDefault="006E6A32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. Утвердить Ведомственную структуру расходов бюджета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годов, 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11C883A" w14:textId="33A5D435" w:rsidR="003D3FD3" w:rsidRPr="003D3FD3" w:rsidRDefault="006E6A32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. Утвердить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внутригородского муниципального образования города федерального значения Санкт-Петербурга поселок Усть-Ижора на 2024 год                                и на плановый период 2025-2026 годов, 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C72549E" w14:textId="2BFF39D8" w:rsidR="003D3FD3" w:rsidRDefault="006E6A32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D3FD3" w:rsidRPr="00A0071D">
        <w:rPr>
          <w:rFonts w:ascii="Times New Roman" w:eastAsia="Times New Roman" w:hAnsi="Times New Roman"/>
          <w:sz w:val="26"/>
          <w:szCs w:val="26"/>
          <w:lang w:eastAsia="x-none"/>
        </w:rPr>
        <w:t xml:space="preserve">Настоящее решение обнародовать на информационных стендах и разместить на официальном сайте МО п. Усть-Ижора не позднее </w:t>
      </w:r>
      <w:r w:rsidR="003D3FD3">
        <w:rPr>
          <w:rFonts w:ascii="Times New Roman" w:eastAsia="Times New Roman" w:hAnsi="Times New Roman"/>
          <w:sz w:val="26"/>
          <w:szCs w:val="26"/>
          <w:lang w:eastAsia="x-none"/>
        </w:rPr>
        <w:t>________________ года</w:t>
      </w:r>
      <w:r w:rsidR="003D3FD3" w:rsidRPr="00817C1E">
        <w:rPr>
          <w:rFonts w:ascii="Times New Roman" w:eastAsia="Times New Roman" w:hAnsi="Times New Roman"/>
          <w:sz w:val="26"/>
          <w:szCs w:val="26"/>
          <w:lang w:eastAsia="x-none"/>
        </w:rPr>
        <w:t>.</w:t>
      </w:r>
    </w:p>
    <w:p w14:paraId="0E73327B" w14:textId="77777777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bookmarkEnd w:id="0"/>
    <w:p w14:paraId="3B8C44D6" w14:textId="77777777" w:rsidR="00387D09" w:rsidRPr="00E2212F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14:paraId="0F39A162" w14:textId="77777777" w:rsidR="00387D09" w:rsidRPr="00E2212F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муниципального образования, </w:t>
      </w:r>
    </w:p>
    <w:p w14:paraId="30F0E5B3" w14:textId="7777777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исполняющий полномочия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24A8C73D" w14:textId="77777777" w:rsidR="00387D09" w:rsidRDefault="00387D09" w:rsidP="00387D09">
      <w:pPr>
        <w:spacing w:after="0" w:line="240" w:lineRule="auto"/>
        <w:jc w:val="both"/>
      </w:pP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председателя муниципального совета                                                    Е.А. Кострова</w:t>
      </w:r>
    </w:p>
    <w:p w14:paraId="3EDD5279" w14:textId="77777777" w:rsidR="000F55B3" w:rsidRDefault="000F55B3"/>
    <w:sectPr w:rsidR="000F55B3" w:rsidSect="00A10A73">
      <w:pgSz w:w="11906" w:h="16838"/>
      <w:pgMar w:top="568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08"/>
    <w:rsid w:val="000F55B3"/>
    <w:rsid w:val="00387D09"/>
    <w:rsid w:val="003D3FD3"/>
    <w:rsid w:val="005F5DEB"/>
    <w:rsid w:val="006161D4"/>
    <w:rsid w:val="00632318"/>
    <w:rsid w:val="006E6A32"/>
    <w:rsid w:val="008C615A"/>
    <w:rsid w:val="00B17F08"/>
    <w:rsid w:val="00E5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4660"/>
  <w15:chartTrackingRefBased/>
  <w15:docId w15:val="{8A454B43-68C8-43E6-8362-80A31981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D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2024-04-22T06:44:00Z</dcterms:created>
  <dcterms:modified xsi:type="dcterms:W3CDTF">2024-04-22T07:21:00Z</dcterms:modified>
</cp:coreProperties>
</file>