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1E8A81F" w14:textId="77777777" w:rsidR="00EB4977" w:rsidRPr="00EB4977" w:rsidRDefault="00EB4977" w:rsidP="00EB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B73E0" w14:textId="322B2273" w:rsidR="00EB4977" w:rsidRPr="00EB4977" w:rsidRDefault="00EB4977" w:rsidP="00EB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законодательства об общих принципах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самоуправления.</w:t>
      </w:r>
    </w:p>
    <w:p w14:paraId="19535DDE" w14:textId="0541DC6C" w:rsidR="00EB4977" w:rsidRPr="00EB4977" w:rsidRDefault="00EB4977" w:rsidP="00EB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прокуратуры показала, что два депутата шестого созыва в МО г. Колпино длительное время отсутствовали на засед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представительного органа.</w:t>
      </w:r>
    </w:p>
    <w:p w14:paraId="1F1375E7" w14:textId="1FECC978" w:rsidR="00EB4977" w:rsidRPr="00EB4977" w:rsidRDefault="00EB4977" w:rsidP="00EB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представительным органом местного самоуправления неправомерно включены в устав нормы, регулирующие порядок проведения заседаний муниципального совета посредством видеоконференции, также нарушен порядок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муниципальных правовых актов.</w:t>
      </w:r>
      <w:bookmarkStart w:id="0" w:name="_GoBack"/>
      <w:bookmarkEnd w:id="0"/>
    </w:p>
    <w:p w14:paraId="5067C955" w14:textId="489EDF48" w:rsidR="00E625C3" w:rsidRPr="00BC4235" w:rsidRDefault="00EB4977" w:rsidP="00EB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Колпинского района внес представление в адрес главы муниципального совета МО г. Колпино об устранении нарушений, в котором поставлен вопрос о досрочном прекращении полномочий депутатов, отсутствующих на заседаниях без уважительных причин. Рассмотрение акта прокурорского реагирования постановлено на контроль.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A3F3B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B4977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2024-04-18T08:48:00Z</dcterms:modified>
</cp:coreProperties>
</file>