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47E473F8" w14:textId="77777777" w:rsidR="009C30FB" w:rsidRPr="009C30FB" w:rsidRDefault="009C30FB" w:rsidP="009C30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12D8FC" w14:textId="7307F0BD" w:rsidR="009C30FB" w:rsidRPr="009C30FB" w:rsidRDefault="009C30FB" w:rsidP="009C30F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0FB">
        <w:rPr>
          <w:rFonts w:ascii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Валерии Гвоздевой. Она признана виновной  по п. «з» ч. 2 ст. 111 УК РФ (совершение умышленного причинения тяжкого вреда здоровью, опасного для жизни человека, совершенное с применением предмета,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пользуемого в качестве оружия).</w:t>
      </w:r>
    </w:p>
    <w:p w14:paraId="0485CC51" w14:textId="5502557C" w:rsidR="009C30FB" w:rsidRPr="009C30FB" w:rsidRDefault="009C30FB" w:rsidP="009C30F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0FB">
        <w:rPr>
          <w:rFonts w:ascii="Times New Roman" w:hAnsi="Times New Roman" w:cs="Times New Roman"/>
          <w:sz w:val="28"/>
          <w:szCs w:val="28"/>
          <w:lang w:eastAsia="ru-RU"/>
        </w:rPr>
        <w:t>Суд установил, что в ночь с 9 на 10 мая 2023 года подсудимая, находясь в комнате одной из квартир в д. 54 по ул. Веры Слуцкой в Колпино, на почве возникшей неприязни к потерпевшему, нанесла ему один удар ножом в область груди,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причинив тяжкий вред здоровью.</w:t>
      </w:r>
    </w:p>
    <w:p w14:paraId="2E4B9AF1" w14:textId="040797AF" w:rsidR="009C30FB" w:rsidRPr="009C30FB" w:rsidRDefault="009C30FB" w:rsidP="009C30F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0FB">
        <w:rPr>
          <w:rFonts w:ascii="Times New Roman" w:hAnsi="Times New Roman" w:cs="Times New Roman"/>
          <w:sz w:val="28"/>
          <w:szCs w:val="28"/>
          <w:lang w:eastAsia="ru-RU"/>
        </w:rPr>
        <w:t>После преступления Гвоздева оказала потерпевшему первую медицинскую помощь, приняла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меры к остановке кровотечения.</w:t>
      </w:r>
    </w:p>
    <w:p w14:paraId="6FE13C6A" w14:textId="2583D756" w:rsidR="00681012" w:rsidRPr="00681012" w:rsidRDefault="009C30FB" w:rsidP="009C30F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0FB">
        <w:rPr>
          <w:rFonts w:ascii="Times New Roman" w:hAnsi="Times New Roman" w:cs="Times New Roman"/>
          <w:sz w:val="28"/>
          <w:szCs w:val="28"/>
          <w:lang w:eastAsia="ru-RU"/>
        </w:rPr>
        <w:t>Суд, с учетом всех обстоятельств по делу, назначил подсудимой наказание в виде лишения свободы на срок 2 года с отбыванием в колонии общего режима.</w:t>
      </w:r>
    </w:p>
    <w:p w14:paraId="43A98F88" w14:textId="565B12C2" w:rsidR="00780FDD" w:rsidRPr="00780FDD" w:rsidRDefault="00780FDD" w:rsidP="002367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2240960A" w:rsidR="00D45ECE" w:rsidRPr="00B41B17" w:rsidRDefault="00D45ECE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36769"/>
    <w:rsid w:val="00284EF1"/>
    <w:rsid w:val="00296F27"/>
    <w:rsid w:val="00303123"/>
    <w:rsid w:val="00382B21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81012"/>
    <w:rsid w:val="006D1C77"/>
    <w:rsid w:val="006F5534"/>
    <w:rsid w:val="006F56DB"/>
    <w:rsid w:val="00780FDD"/>
    <w:rsid w:val="007908C2"/>
    <w:rsid w:val="0080752A"/>
    <w:rsid w:val="00811076"/>
    <w:rsid w:val="008B3316"/>
    <w:rsid w:val="008F5798"/>
    <w:rsid w:val="00936D0E"/>
    <w:rsid w:val="00980E66"/>
    <w:rsid w:val="009C30FB"/>
    <w:rsid w:val="009E2E58"/>
    <w:rsid w:val="00A077BF"/>
    <w:rsid w:val="00A517B8"/>
    <w:rsid w:val="00AB379E"/>
    <w:rsid w:val="00AC4A7E"/>
    <w:rsid w:val="00B41B17"/>
    <w:rsid w:val="00B75474"/>
    <w:rsid w:val="00C07917"/>
    <w:rsid w:val="00D27752"/>
    <w:rsid w:val="00D45ECE"/>
    <w:rsid w:val="00D770A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71</cp:revision>
  <dcterms:created xsi:type="dcterms:W3CDTF">2022-01-21T12:02:00Z</dcterms:created>
  <dcterms:modified xsi:type="dcterms:W3CDTF">2024-02-19T09:23:00Z</dcterms:modified>
</cp:coreProperties>
</file>