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8311765" w14:textId="4BB0C9C8" w:rsidR="000A3F3B" w:rsidRPr="000A3F3B" w:rsidRDefault="000A3F3B" w:rsidP="000A3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Колпинского районного суда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Санкт-Петербурга</w:t>
      </w:r>
      <w:bookmarkStart w:id="0" w:name="_GoBack"/>
      <w:bookmarkEnd w:id="0"/>
      <w:r w:rsidRPr="000A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требования прокурора района в защиту интересов Российской Федерации в сфере защиты объекта культурного наследия. </w:t>
      </w:r>
    </w:p>
    <w:p w14:paraId="1E5B556F" w14:textId="77777777" w:rsidR="000A3F3B" w:rsidRPr="000A3F3B" w:rsidRDefault="000A3F3B" w:rsidP="000A3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ранее проведённой проверки прокуратурой района установлено, что выявленный объект культурного наследия «Сталеплавильный цех», расположенный на территории Колпинского района Санкт-Петербурга, находится в ненадлежащем состоянии, бездействие собственника приводит к его разрушению. </w:t>
      </w:r>
    </w:p>
    <w:p w14:paraId="5067C955" w14:textId="30E951B3" w:rsidR="00E625C3" w:rsidRPr="00BC4235" w:rsidRDefault="000A3F3B" w:rsidP="000A3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предъявлено исковое заявление об обязании собственника выполнить ремонт объекта. Решением суда требования прокурора района удовлетворены в полном объёме.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A3F3B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656F34"/>
    <w:rsid w:val="007908C2"/>
    <w:rsid w:val="0080752A"/>
    <w:rsid w:val="00811076"/>
    <w:rsid w:val="00854FCE"/>
    <w:rsid w:val="008C1D97"/>
    <w:rsid w:val="008F5798"/>
    <w:rsid w:val="00936D0E"/>
    <w:rsid w:val="00966EE1"/>
    <w:rsid w:val="009E2E58"/>
    <w:rsid w:val="00A077BF"/>
    <w:rsid w:val="00A66A1A"/>
    <w:rsid w:val="00AC4A7E"/>
    <w:rsid w:val="00B72F05"/>
    <w:rsid w:val="00BC4235"/>
    <w:rsid w:val="00D27752"/>
    <w:rsid w:val="00D72379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2024-03-18T13:50:00Z</dcterms:modified>
</cp:coreProperties>
</file>