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7DE0FF96"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«Какие выплаты полагаются усыновителю, опекуну, попечителю?»</w:t>
      </w:r>
    </w:p>
    <w:p w14:paraId="3BBA0F89"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p>
    <w:p w14:paraId="6BF2BFC7"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Усыновление ребенка, а также установление опеки (попечительства) дает право на определенные меры социальной поддержки, установленные законодательством, и, в частности, на денежные выплаты.</w:t>
      </w:r>
    </w:p>
    <w:p w14:paraId="5AB41A4C"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 xml:space="preserve">Единовременное пособие при передаче ребенка на воспитание в семью. Один из усыновителей, опекунов и попечителей имеет право на получение единовременного пособия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w:t>
      </w:r>
      <w:proofErr w:type="gramStart"/>
      <w:r w:rsidRPr="007F6864">
        <w:rPr>
          <w:rFonts w:ascii="Times New Roman" w:eastAsia="Times New Roman" w:hAnsi="Times New Roman" w:cs="Times New Roman"/>
          <w:color w:val="000000"/>
          <w:sz w:val="28"/>
          <w:szCs w:val="28"/>
          <w:lang w:eastAsia="ru-RU"/>
        </w:rPr>
        <w:t>случае</w:t>
      </w:r>
      <w:proofErr w:type="gramEnd"/>
      <w:r w:rsidRPr="007F6864">
        <w:rPr>
          <w:rFonts w:ascii="Times New Roman" w:eastAsia="Times New Roman" w:hAnsi="Times New Roman" w:cs="Times New Roman"/>
          <w:color w:val="000000"/>
          <w:sz w:val="28"/>
          <w:szCs w:val="28"/>
          <w:lang w:eastAsia="ru-RU"/>
        </w:rPr>
        <w:t xml:space="preserve"> передачи на воспитание в семью двух и более детей пособие выплачивается на каждого ребенка.</w:t>
      </w:r>
    </w:p>
    <w:p w14:paraId="4A61A9C1"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 xml:space="preserve">Пособие по беременности и родам. В </w:t>
      </w:r>
      <w:proofErr w:type="gramStart"/>
      <w:r w:rsidRPr="007F6864">
        <w:rPr>
          <w:rFonts w:ascii="Times New Roman" w:eastAsia="Times New Roman" w:hAnsi="Times New Roman" w:cs="Times New Roman"/>
          <w:color w:val="000000"/>
          <w:sz w:val="28"/>
          <w:szCs w:val="28"/>
          <w:lang w:eastAsia="ru-RU"/>
        </w:rPr>
        <w:t>случае</w:t>
      </w:r>
      <w:proofErr w:type="gramEnd"/>
      <w:r w:rsidRPr="007F6864">
        <w:rPr>
          <w:rFonts w:ascii="Times New Roman" w:eastAsia="Times New Roman" w:hAnsi="Times New Roman" w:cs="Times New Roman"/>
          <w:color w:val="000000"/>
          <w:sz w:val="28"/>
          <w:szCs w:val="28"/>
          <w:lang w:eastAsia="ru-RU"/>
        </w:rPr>
        <w:t xml:space="preserve"> усыновления ребенка в возрасте до трех месяцев женщинам выплачивается пособие по беременности и родам со дня его усыновления и до истечения 70 календарных дней (при одновременном усыновлении двух и более детей - 110 дней) со дня рождения ребенка (детей).</w:t>
      </w:r>
    </w:p>
    <w:p w14:paraId="1FBA2A48"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Ежемесячное пособие в связи с рождением и воспитанием ребенка. Пособие может быть назначено одному из нуждающихся в социальной поддержке усыновителей, опекунов (попечителей) ребенка в возрасте до 17 лет при условии, что получатель пособия и ребенок являются гражданами РФ и постоянно проживают на территории РФ. Право пособие возникает, если размер среднедушевого дохода семьи не превышает установленную в субъекте РФ величину прожиточного минимума на душу населения на дату обращения за назначением указанного пособия. При наличии в семье нескольких детей в возрасте до 17 лет пособие назначается на каждого такого ребенка.</w:t>
      </w:r>
    </w:p>
    <w:p w14:paraId="43F4C57A"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Ежемесячное пособие по уходу за ребенком. Право на пособие имеют усыновители (опекуны), фактически осуществляющие уход за ребенком в возрасте до полутора лет. При этом лицам, не подлежащим обязательному социальному страхованию на случай временной нетрудоспособности и в связи с материнством, имеющим право как на пособие по уходу за ребенком, так и на ежемесячное пособие в связи с рождением и воспитанием ребенка, предоставляется право выбора получения пособия по одному из оснований.</w:t>
      </w:r>
    </w:p>
    <w:p w14:paraId="2048B170"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Ежемесячное пособие на ребенка военнослужащего, проходящего военную службу по призыву. Такое пособие, выплачиваемое до достижения ребенком трех лет, но не позднее дня окончания его отцом службы по призыву, может получить, в частности, опекун ребенка военнослужащего, проходящего военную службу по призыву. Пособие не предоставляется на ребенка курсанта военной профессиональной образовательной организации и военной образовательной организации высшего образования.</w:t>
      </w:r>
    </w:p>
    <w:p w14:paraId="1FCBE08B"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 xml:space="preserve">Ежемесячная выплата в связи с рождением (усыновлением) первого ребенка. </w:t>
      </w:r>
      <w:proofErr w:type="gramStart"/>
      <w:r w:rsidRPr="007F6864">
        <w:rPr>
          <w:rFonts w:ascii="Times New Roman" w:eastAsia="Times New Roman" w:hAnsi="Times New Roman" w:cs="Times New Roman"/>
          <w:color w:val="000000"/>
          <w:sz w:val="28"/>
          <w:szCs w:val="28"/>
          <w:lang w:eastAsia="ru-RU"/>
        </w:rPr>
        <w:t xml:space="preserve">Данную выплату могут назначить женщине, усыновившей первого </w:t>
      </w:r>
      <w:r w:rsidRPr="007F6864">
        <w:rPr>
          <w:rFonts w:ascii="Times New Roman" w:eastAsia="Times New Roman" w:hAnsi="Times New Roman" w:cs="Times New Roman"/>
          <w:color w:val="000000"/>
          <w:sz w:val="28"/>
          <w:szCs w:val="28"/>
          <w:lang w:eastAsia="ru-RU"/>
        </w:rPr>
        <w:lastRenderedPageBreak/>
        <w:t>ребенка, или усыновителю либо опекуну ребенка в случае смерти женщины, отца (усыновителя), объявления их умершими, лишения их родительских прав либо ограничения их в родительских правах или в случае отмены усыновления ребенка.</w:t>
      </w:r>
      <w:proofErr w:type="gramEnd"/>
      <w:r w:rsidRPr="007F6864">
        <w:rPr>
          <w:rFonts w:ascii="Times New Roman" w:eastAsia="Times New Roman" w:hAnsi="Times New Roman" w:cs="Times New Roman"/>
          <w:color w:val="000000"/>
          <w:sz w:val="28"/>
          <w:szCs w:val="28"/>
          <w:lang w:eastAsia="ru-RU"/>
        </w:rPr>
        <w:t xml:space="preserve"> При этом ребенок должен быть рожден (усыновлен) в период с 01.01.2018 до 01.01.2023 и иметь гражданство РФ. Получателем выплаты может быть только гражданин РФ, постоянно проживающий на территории РФ. Также размер среднедушевого дохода семьи не должен превышать двукратную величину регионального прожиточного минимума трудоспособного населения. Осуществление выплаты прекращается по </w:t>
      </w:r>
      <w:proofErr w:type="gramStart"/>
      <w:r w:rsidRPr="007F6864">
        <w:rPr>
          <w:rFonts w:ascii="Times New Roman" w:eastAsia="Times New Roman" w:hAnsi="Times New Roman" w:cs="Times New Roman"/>
          <w:color w:val="000000"/>
          <w:sz w:val="28"/>
          <w:szCs w:val="28"/>
          <w:lang w:eastAsia="ru-RU"/>
        </w:rPr>
        <w:t>достижении</w:t>
      </w:r>
      <w:proofErr w:type="gramEnd"/>
      <w:r w:rsidRPr="007F6864">
        <w:rPr>
          <w:rFonts w:ascii="Times New Roman" w:eastAsia="Times New Roman" w:hAnsi="Times New Roman" w:cs="Times New Roman"/>
          <w:color w:val="000000"/>
          <w:sz w:val="28"/>
          <w:szCs w:val="28"/>
          <w:lang w:eastAsia="ru-RU"/>
        </w:rPr>
        <w:t xml:space="preserve"> ребенком возраста трех лет или в случае назначения ежемесячного пособия в связи с рождением и воспитанием ребенка.</w:t>
      </w:r>
    </w:p>
    <w:p w14:paraId="6B71F994" w14:textId="77777777" w:rsidR="007F6864" w:rsidRPr="007F686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 xml:space="preserve">Ежемесячная выплата в связи с рождением (усыновлением) ребенка до достижения им возраста трех лет за счет средств материнского (семейного) капитала. Выплата может быть назначена при определенных условиях в случае усыновления ребенка - гражданина РФ, например, женщинам, усыновившим первого ребенка начиная с 01.01.2020, и мужчинам, являющимся единственными усыновителями первого ребенка, ранее не воспользовавшимся правом на дополнительные меры государственной поддержки, если решение суда об усыновлении </w:t>
      </w:r>
      <w:proofErr w:type="gramStart"/>
      <w:r w:rsidRPr="007F6864">
        <w:rPr>
          <w:rFonts w:ascii="Times New Roman" w:eastAsia="Times New Roman" w:hAnsi="Times New Roman" w:cs="Times New Roman"/>
          <w:color w:val="000000"/>
          <w:sz w:val="28"/>
          <w:szCs w:val="28"/>
          <w:lang w:eastAsia="ru-RU"/>
        </w:rPr>
        <w:t>вступило в законную силу начиная</w:t>
      </w:r>
      <w:proofErr w:type="gramEnd"/>
      <w:r w:rsidRPr="007F6864">
        <w:rPr>
          <w:rFonts w:ascii="Times New Roman" w:eastAsia="Times New Roman" w:hAnsi="Times New Roman" w:cs="Times New Roman"/>
          <w:color w:val="000000"/>
          <w:sz w:val="28"/>
          <w:szCs w:val="28"/>
          <w:lang w:eastAsia="ru-RU"/>
        </w:rPr>
        <w:t xml:space="preserve"> с 01.01.2020.</w:t>
      </w:r>
    </w:p>
    <w:p w14:paraId="510982B9" w14:textId="0E808EBE" w:rsidR="000934C4" w:rsidRPr="000934C4" w:rsidRDefault="007F6864" w:rsidP="007F6864">
      <w:pPr>
        <w:spacing w:after="0" w:line="240" w:lineRule="auto"/>
        <w:ind w:firstLine="567"/>
        <w:jc w:val="both"/>
        <w:rPr>
          <w:rFonts w:ascii="Times New Roman" w:eastAsia="Times New Roman" w:hAnsi="Times New Roman" w:cs="Times New Roman"/>
          <w:color w:val="000000"/>
          <w:sz w:val="28"/>
          <w:szCs w:val="28"/>
          <w:lang w:eastAsia="ru-RU"/>
        </w:rPr>
      </w:pPr>
      <w:r w:rsidRPr="007F6864">
        <w:rPr>
          <w:rFonts w:ascii="Times New Roman" w:eastAsia="Times New Roman" w:hAnsi="Times New Roman" w:cs="Times New Roman"/>
          <w:color w:val="000000"/>
          <w:sz w:val="28"/>
          <w:szCs w:val="28"/>
          <w:lang w:eastAsia="ru-RU"/>
        </w:rPr>
        <w:t>Указанные пособия и ежемесячные выплаты не облагаются НДФЛ. Кроме того, работающие налогоплательщики имеют право на стандартный налоговый вычет на детей.</w:t>
      </w:r>
      <w:bookmarkStart w:id="0" w:name="_GoBack"/>
      <w:bookmarkEnd w:id="0"/>
      <w:r w:rsidR="00C35845" w:rsidRPr="00C35845">
        <w:rPr>
          <w:rFonts w:ascii="Times New Roman" w:eastAsia="Times New Roman" w:hAnsi="Times New Roman" w:cs="Times New Roman"/>
          <w:color w:val="000000"/>
          <w:sz w:val="28"/>
          <w:szCs w:val="28"/>
          <w:lang w:eastAsia="ru-RU"/>
        </w:rPr>
        <w:t xml:space="preserve"> </w:t>
      </w:r>
      <w:r w:rsidR="000934C4" w:rsidRPr="000934C4">
        <w:rPr>
          <w:rFonts w:ascii="Times New Roman" w:eastAsia="Times New Roman" w:hAnsi="Times New Roman" w:cs="Times New Roman"/>
          <w:color w:val="000000"/>
          <w:sz w:val="28"/>
          <w:szCs w:val="28"/>
          <w:lang w:eastAsia="ru-RU"/>
        </w:rPr>
        <w:t xml:space="preserve"> </w:t>
      </w:r>
    </w:p>
    <w:p w14:paraId="7227859E" w14:textId="6FFFC14F" w:rsidR="00ED2A8A" w:rsidRPr="0024568A" w:rsidRDefault="00ED2A8A" w:rsidP="0024568A">
      <w:pPr>
        <w:pStyle w:val="a4"/>
        <w:ind w:firstLine="708"/>
        <w:jc w:val="both"/>
        <w:rPr>
          <w:rFonts w:ascii="Times New Roman" w:hAnsi="Times New Roman" w:cs="Times New Roman"/>
          <w:sz w:val="28"/>
          <w:szCs w:val="28"/>
        </w:rPr>
      </w:pPr>
    </w:p>
    <w:sectPr w:rsidR="00ED2A8A" w:rsidRPr="00245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34C4"/>
    <w:rsid w:val="000946A9"/>
    <w:rsid w:val="00133001"/>
    <w:rsid w:val="001A33B9"/>
    <w:rsid w:val="001A6E49"/>
    <w:rsid w:val="00223EAB"/>
    <w:rsid w:val="0024568A"/>
    <w:rsid w:val="00296F27"/>
    <w:rsid w:val="00360422"/>
    <w:rsid w:val="00391995"/>
    <w:rsid w:val="00403C66"/>
    <w:rsid w:val="004134FD"/>
    <w:rsid w:val="00423BC1"/>
    <w:rsid w:val="00486FCC"/>
    <w:rsid w:val="004926B5"/>
    <w:rsid w:val="004B0F05"/>
    <w:rsid w:val="004D4AF2"/>
    <w:rsid w:val="00580041"/>
    <w:rsid w:val="00590639"/>
    <w:rsid w:val="007908C2"/>
    <w:rsid w:val="007929A0"/>
    <w:rsid w:val="007E1CC7"/>
    <w:rsid w:val="007F6864"/>
    <w:rsid w:val="0080752A"/>
    <w:rsid w:val="00876EF1"/>
    <w:rsid w:val="00936D0E"/>
    <w:rsid w:val="009C0415"/>
    <w:rsid w:val="009E2E58"/>
    <w:rsid w:val="00A077BF"/>
    <w:rsid w:val="00A77519"/>
    <w:rsid w:val="00A945BA"/>
    <w:rsid w:val="00AC4A7E"/>
    <w:rsid w:val="00B73841"/>
    <w:rsid w:val="00B9630F"/>
    <w:rsid w:val="00BA7A0F"/>
    <w:rsid w:val="00C03DBC"/>
    <w:rsid w:val="00C35845"/>
    <w:rsid w:val="00CA3024"/>
    <w:rsid w:val="00D27752"/>
    <w:rsid w:val="00DA0ECC"/>
    <w:rsid w:val="00DF5D4F"/>
    <w:rsid w:val="00E054A4"/>
    <w:rsid w:val="00E5563B"/>
    <w:rsid w:val="00E573EB"/>
    <w:rsid w:val="00EA1DBE"/>
    <w:rsid w:val="00ED1306"/>
    <w:rsid w:val="00ED2A8A"/>
    <w:rsid w:val="00F5249E"/>
    <w:rsid w:val="00FE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F5249E"/>
    <w:pPr>
      <w:spacing w:after="0" w:line="240" w:lineRule="auto"/>
    </w:pPr>
    <w:rPr>
      <w:rFonts w:ascii="Verdana" w:eastAsia="Times New Roman" w:hAnsi="Verdana" w:cs="Verdana"/>
      <w:sz w:val="20"/>
      <w:szCs w:val="20"/>
      <w:lang w:val="en-GB"/>
    </w:rPr>
  </w:style>
  <w:style w:type="paragraph" w:styleId="a4">
    <w:name w:val="No Spacing"/>
    <w:uiPriority w:val="1"/>
    <w:qFormat/>
    <w:rsid w:val="002456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F5249E"/>
    <w:pPr>
      <w:spacing w:after="0" w:line="240" w:lineRule="auto"/>
    </w:pPr>
    <w:rPr>
      <w:rFonts w:ascii="Verdana" w:eastAsia="Times New Roman" w:hAnsi="Verdana" w:cs="Verdana"/>
      <w:sz w:val="20"/>
      <w:szCs w:val="20"/>
      <w:lang w:val="en-GB"/>
    </w:rPr>
  </w:style>
  <w:style w:type="paragraph" w:styleId="a4">
    <w:name w:val="No Spacing"/>
    <w:uiPriority w:val="1"/>
    <w:qFormat/>
    <w:rsid w:val="0024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4639">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675422884">
      <w:bodyDiv w:val="1"/>
      <w:marLeft w:val="0"/>
      <w:marRight w:val="0"/>
      <w:marTop w:val="0"/>
      <w:marBottom w:val="0"/>
      <w:divBdr>
        <w:top w:val="none" w:sz="0" w:space="0" w:color="auto"/>
        <w:left w:val="none" w:sz="0" w:space="0" w:color="auto"/>
        <w:bottom w:val="none" w:sz="0" w:space="0" w:color="auto"/>
        <w:right w:val="none" w:sz="0" w:space="0" w:color="auto"/>
      </w:divBdr>
    </w:div>
    <w:div w:id="890963232">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973749891">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57249820">
      <w:bodyDiv w:val="1"/>
      <w:marLeft w:val="0"/>
      <w:marRight w:val="0"/>
      <w:marTop w:val="0"/>
      <w:marBottom w:val="0"/>
      <w:divBdr>
        <w:top w:val="none" w:sz="0" w:space="0" w:color="auto"/>
        <w:left w:val="none" w:sz="0" w:space="0" w:color="auto"/>
        <w:bottom w:val="none" w:sz="0" w:space="0" w:color="auto"/>
        <w:right w:val="none" w:sz="0" w:space="0" w:color="auto"/>
      </w:divBdr>
    </w:div>
    <w:div w:id="1334725952">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466043438">
      <w:bodyDiv w:val="1"/>
      <w:marLeft w:val="0"/>
      <w:marRight w:val="0"/>
      <w:marTop w:val="0"/>
      <w:marBottom w:val="0"/>
      <w:divBdr>
        <w:top w:val="none" w:sz="0" w:space="0" w:color="auto"/>
        <w:left w:val="none" w:sz="0" w:space="0" w:color="auto"/>
        <w:bottom w:val="none" w:sz="0" w:space="0" w:color="auto"/>
        <w:right w:val="none" w:sz="0" w:space="0" w:color="auto"/>
      </w:divBdr>
    </w:div>
    <w:div w:id="1492216324">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610696987">
      <w:bodyDiv w:val="1"/>
      <w:marLeft w:val="0"/>
      <w:marRight w:val="0"/>
      <w:marTop w:val="0"/>
      <w:marBottom w:val="0"/>
      <w:divBdr>
        <w:top w:val="none" w:sz="0" w:space="0" w:color="auto"/>
        <w:left w:val="none" w:sz="0" w:space="0" w:color="auto"/>
        <w:bottom w:val="none" w:sz="0" w:space="0" w:color="auto"/>
        <w:right w:val="none" w:sz="0" w:space="0" w:color="auto"/>
      </w:divBdr>
    </w:div>
    <w:div w:id="1667515229">
      <w:bodyDiv w:val="1"/>
      <w:marLeft w:val="0"/>
      <w:marRight w:val="0"/>
      <w:marTop w:val="0"/>
      <w:marBottom w:val="0"/>
      <w:divBdr>
        <w:top w:val="none" w:sz="0" w:space="0" w:color="auto"/>
        <w:left w:val="none" w:sz="0" w:space="0" w:color="auto"/>
        <w:bottom w:val="none" w:sz="0" w:space="0" w:color="auto"/>
        <w:right w:val="none" w:sz="0" w:space="0" w:color="auto"/>
      </w:divBdr>
    </w:div>
    <w:div w:id="1807510054">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57</cp:revision>
  <dcterms:created xsi:type="dcterms:W3CDTF">2022-01-21T12:02:00Z</dcterms:created>
  <dcterms:modified xsi:type="dcterms:W3CDTF">2024-01-26T08:08:00Z</dcterms:modified>
</cp:coreProperties>
</file>