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CB5D" w14:textId="6584EC7F" w:rsidR="00AC4A7E" w:rsidRPr="00AC4A7E" w:rsidRDefault="00AC4A7E" w:rsidP="00AC4A7E">
      <w:pPr>
        <w:spacing w:after="0" w:line="240" w:lineRule="auto"/>
        <w:ind w:firstLine="540"/>
        <w:jc w:val="center"/>
        <w:rPr>
          <w:rFonts w:ascii="Times New Roman" w:eastAsia="Calibri" w:hAnsi="Times New Roman" w:cs="Times New Roman"/>
          <w:bCs/>
          <w:sz w:val="28"/>
          <w:szCs w:val="28"/>
          <w:lang w:eastAsia="ru-RU"/>
        </w:rPr>
      </w:pPr>
      <w:r w:rsidRPr="00AC4A7E">
        <w:rPr>
          <w:rFonts w:ascii="Times New Roman" w:eastAsia="Calibri" w:hAnsi="Times New Roman" w:cs="Times New Roman"/>
          <w:bCs/>
          <w:sz w:val="28"/>
          <w:szCs w:val="28"/>
          <w:lang w:eastAsia="ru-RU"/>
        </w:rPr>
        <w:t>ПРОКУРАТУРА РАЙОНА РАЗЪЯСНЯЕТ</w:t>
      </w:r>
    </w:p>
    <w:p w14:paraId="10708091" w14:textId="77777777" w:rsidR="0057117D" w:rsidRDefault="0057117D" w:rsidP="00900E53">
      <w:pPr>
        <w:spacing w:after="0" w:line="240" w:lineRule="auto"/>
        <w:jc w:val="both"/>
        <w:rPr>
          <w:rFonts w:ascii="Times New Roman" w:eastAsia="Times New Roman" w:hAnsi="Times New Roman" w:cs="Times New Roman"/>
          <w:sz w:val="28"/>
          <w:szCs w:val="28"/>
          <w:lang w:eastAsia="ru-RU"/>
        </w:rPr>
      </w:pPr>
    </w:p>
    <w:p w14:paraId="71857B55" w14:textId="77777777" w:rsidR="00521E35" w:rsidRPr="00521E35" w:rsidRDefault="00521E35" w:rsidP="00521E35">
      <w:pPr>
        <w:spacing w:after="0" w:line="240" w:lineRule="auto"/>
        <w:jc w:val="center"/>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«Какие меры социальной поддержки предусмотрены для населения?»</w:t>
      </w:r>
    </w:p>
    <w:p w14:paraId="28D96677"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373C9D00"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Реализуемый в Российской Федерации комплекс мер социальной поддержки населения представлен следующими группами. </w:t>
      </w:r>
    </w:p>
    <w:p w14:paraId="2B5FE490" w14:textId="77777777" w:rsidR="00521E35" w:rsidRPr="00521E35" w:rsidRDefault="00521E35" w:rsidP="00521E35">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Обязательное социальное страхование: </w:t>
      </w:r>
    </w:p>
    <w:p w14:paraId="18D040CE"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обязательное пенсионное страхование (в том числе выплата пенсий по старости, по инвалидности, в связи с потерей кормильца, а также доплаты к пенсии членам летных экипажей воздушных судов гражданской авиации, отдельным категориям работников организаций угольной промышленности); </w:t>
      </w:r>
    </w:p>
    <w:p w14:paraId="0852E62C"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обязательное социальное страхование на случай временной нетрудоспособности и в связи с материнством (в частности, выплата пособий по нетрудоспособности, по беременности и родам), от несчастных случаев на производстве и профзаболеваний. </w:t>
      </w:r>
    </w:p>
    <w:p w14:paraId="6F54D676"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2. Государственное пенсионное обеспечение (в частности, выплата пенсий за выслугу лет, социальных пенсий). </w:t>
      </w:r>
    </w:p>
    <w:p w14:paraId="24B45AB7"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3. Социальная помощь (поддержка): </w:t>
      </w:r>
    </w:p>
    <w:p w14:paraId="3608DCE6"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государственная социальная помощь (в частности, предоставление набора социальных услуг или замена его денежным эквивалентом, социальные доплаты к пенсии, помощь в натуральной форме); </w:t>
      </w:r>
    </w:p>
    <w:p w14:paraId="0D0F22CC"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социальные пособия и другие выплаты, носящие характер дополнительной материальной помощи (доплаты, стипендии и др.); </w:t>
      </w:r>
    </w:p>
    <w:p w14:paraId="18B6AB47"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субсидии (в частности, на оплату жилья и коммунальных услуг); </w:t>
      </w:r>
    </w:p>
    <w:p w14:paraId="32D57AFE"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компенсации и компенсационные выплаты (в частности, ежемесячные денежные выплаты, компенсация расходов на уплату взноса на капитальный ремонт, стоимости приобретенного технического средства реабилитации); </w:t>
      </w:r>
    </w:p>
    <w:p w14:paraId="42DC1E97" w14:textId="77777777" w:rsidR="00521E35" w:rsidRPr="00521E35" w:rsidRDefault="00521E35" w:rsidP="00521E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1E35">
        <w:rPr>
          <w:rFonts w:ascii="Times New Roman" w:eastAsia="Times New Roman" w:hAnsi="Times New Roman" w:cs="Times New Roman"/>
          <w:sz w:val="28"/>
          <w:szCs w:val="28"/>
          <w:lang w:eastAsia="ru-RU"/>
        </w:rPr>
        <w:t xml:space="preserve">льготы (например, внеочередное обеспечение жилыми помещениями, ежегодный отпуск не менее 30 календарных дней, бесплатный проезд всеми видами городского пассажирского транспорта общего пользования, освобождение от уплаты транспортного налога, льготы по уплате НДФЛ, земельного налога, налога на имущество физлиц). </w:t>
      </w:r>
    </w:p>
    <w:p w14:paraId="4018A0D1" w14:textId="118E692A" w:rsidR="00907779" w:rsidRPr="00907779" w:rsidRDefault="00521E35" w:rsidP="00521E35">
      <w:pPr>
        <w:spacing w:after="0" w:line="240" w:lineRule="auto"/>
        <w:ind w:firstLine="708"/>
        <w:jc w:val="both"/>
        <w:rPr>
          <w:rFonts w:ascii="Times New Roman" w:eastAsia="Calibri" w:hAnsi="Times New Roman" w:cs="Times New Roman"/>
          <w:color w:val="000000"/>
          <w:sz w:val="28"/>
          <w:szCs w:val="28"/>
          <w:lang w:eastAsia="ru-RU"/>
        </w:rPr>
      </w:pPr>
      <w:r w:rsidRPr="00521E35">
        <w:rPr>
          <w:rFonts w:ascii="Times New Roman" w:eastAsia="Times New Roman" w:hAnsi="Times New Roman" w:cs="Times New Roman"/>
          <w:sz w:val="28"/>
          <w:szCs w:val="28"/>
          <w:lang w:eastAsia="ru-RU"/>
        </w:rPr>
        <w:t>4.Социальное обслуживание, в рамках которого гражданам оказываются социально-медицинские, социально-бытовые, социально-психологические услуги.</w:t>
      </w:r>
      <w:bookmarkStart w:id="0" w:name="_GoBack"/>
      <w:bookmarkEnd w:id="0"/>
    </w:p>
    <w:p w14:paraId="2D014088" w14:textId="7F3C7840" w:rsidR="00C657E5" w:rsidRPr="00C657E5" w:rsidRDefault="00C657E5" w:rsidP="001C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2A147EC2" w14:textId="4BC2A4EC" w:rsidR="00370E7D" w:rsidRPr="00370E7D" w:rsidRDefault="00370E7D" w:rsidP="00370E7D">
      <w:pPr>
        <w:spacing w:after="0" w:line="240" w:lineRule="auto"/>
        <w:ind w:firstLine="708"/>
        <w:jc w:val="both"/>
        <w:rPr>
          <w:rFonts w:ascii="Times New Roman" w:eastAsia="Times New Roman" w:hAnsi="Times New Roman" w:cs="Times New Roman"/>
          <w:sz w:val="28"/>
          <w:szCs w:val="28"/>
          <w:lang w:eastAsia="ru-RU"/>
        </w:rPr>
      </w:pPr>
    </w:p>
    <w:p w14:paraId="284D89B6" w14:textId="73AE7A2D" w:rsidR="0057117D" w:rsidRPr="00900E53" w:rsidRDefault="0057117D" w:rsidP="00900E53">
      <w:pPr>
        <w:spacing w:after="0" w:line="240" w:lineRule="auto"/>
        <w:ind w:firstLine="708"/>
        <w:jc w:val="both"/>
        <w:rPr>
          <w:rFonts w:ascii="Times New Roman" w:eastAsia="Times New Roman" w:hAnsi="Times New Roman" w:cs="Times New Roman"/>
          <w:sz w:val="28"/>
          <w:szCs w:val="28"/>
          <w:lang w:eastAsia="ru-RU"/>
        </w:rPr>
      </w:pPr>
    </w:p>
    <w:p w14:paraId="1FE93C3B" w14:textId="3E48F875" w:rsidR="00045234" w:rsidRPr="00045234" w:rsidRDefault="00045234" w:rsidP="00693FAF">
      <w:pPr>
        <w:spacing w:after="0" w:line="240" w:lineRule="auto"/>
        <w:ind w:firstLine="709"/>
        <w:jc w:val="both"/>
        <w:rPr>
          <w:rFonts w:ascii="Times New Roman" w:eastAsia="Times New Roman" w:hAnsi="Times New Roman" w:cs="Times New Roman"/>
          <w:sz w:val="28"/>
          <w:szCs w:val="28"/>
          <w:lang w:eastAsia="ru-RU"/>
        </w:rPr>
      </w:pPr>
    </w:p>
    <w:p w14:paraId="5D2C3A14" w14:textId="0E6BCE62" w:rsidR="00E8728B" w:rsidRPr="00B36120" w:rsidRDefault="00E8728B" w:rsidP="00753555">
      <w:pPr>
        <w:spacing w:after="0" w:line="240" w:lineRule="auto"/>
        <w:ind w:firstLine="708"/>
        <w:jc w:val="both"/>
        <w:rPr>
          <w:rFonts w:ascii="Times New Roman" w:eastAsia="Times New Roman" w:hAnsi="Times New Roman" w:cs="Times New Roman"/>
          <w:sz w:val="26"/>
          <w:szCs w:val="26"/>
          <w:lang w:eastAsia="ru-RU"/>
        </w:rPr>
      </w:pPr>
    </w:p>
    <w:p w14:paraId="7227859E" w14:textId="77777777" w:rsidR="00ED2A8A" w:rsidRPr="00ED2A8A" w:rsidRDefault="00ED2A8A" w:rsidP="00ED2A8A">
      <w:pPr>
        <w:rPr>
          <w:rFonts w:ascii="Times New Roman" w:hAnsi="Times New Roman" w:cs="Times New Roman"/>
          <w:sz w:val="28"/>
          <w:szCs w:val="28"/>
        </w:rPr>
      </w:pPr>
    </w:p>
    <w:sectPr w:rsidR="00ED2A8A" w:rsidRPr="00ED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2A8"/>
    <w:multiLevelType w:val="hybridMultilevel"/>
    <w:tmpl w:val="0400CD12"/>
    <w:lvl w:ilvl="0" w:tplc="70B8A81E">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2F9261C"/>
    <w:multiLevelType w:val="hybridMultilevel"/>
    <w:tmpl w:val="FFCCD90E"/>
    <w:lvl w:ilvl="0" w:tplc="C4580CD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2"/>
    <w:rsid w:val="00045234"/>
    <w:rsid w:val="00075F7C"/>
    <w:rsid w:val="000946A9"/>
    <w:rsid w:val="00133001"/>
    <w:rsid w:val="001A33B9"/>
    <w:rsid w:val="001C6E07"/>
    <w:rsid w:val="00223EAB"/>
    <w:rsid w:val="00296F27"/>
    <w:rsid w:val="00304568"/>
    <w:rsid w:val="00370E7D"/>
    <w:rsid w:val="00391995"/>
    <w:rsid w:val="00403C66"/>
    <w:rsid w:val="004134FD"/>
    <w:rsid w:val="00423BC1"/>
    <w:rsid w:val="00471D1F"/>
    <w:rsid w:val="004926B5"/>
    <w:rsid w:val="004D4AF2"/>
    <w:rsid w:val="00521E35"/>
    <w:rsid w:val="00556590"/>
    <w:rsid w:val="0057117D"/>
    <w:rsid w:val="00580041"/>
    <w:rsid w:val="00590639"/>
    <w:rsid w:val="005A5D83"/>
    <w:rsid w:val="00693FAF"/>
    <w:rsid w:val="006D117F"/>
    <w:rsid w:val="006D42A1"/>
    <w:rsid w:val="006E4339"/>
    <w:rsid w:val="007215BF"/>
    <w:rsid w:val="007328D4"/>
    <w:rsid w:val="00753555"/>
    <w:rsid w:val="007908C2"/>
    <w:rsid w:val="0080752A"/>
    <w:rsid w:val="00886ED5"/>
    <w:rsid w:val="008A123A"/>
    <w:rsid w:val="008A59F2"/>
    <w:rsid w:val="00900E53"/>
    <w:rsid w:val="00907779"/>
    <w:rsid w:val="00936D0E"/>
    <w:rsid w:val="009C1390"/>
    <w:rsid w:val="009E2E58"/>
    <w:rsid w:val="00A077BF"/>
    <w:rsid w:val="00A249FE"/>
    <w:rsid w:val="00AC4A7E"/>
    <w:rsid w:val="00B33D29"/>
    <w:rsid w:val="00B36120"/>
    <w:rsid w:val="00B51AB2"/>
    <w:rsid w:val="00C657E5"/>
    <w:rsid w:val="00C67F34"/>
    <w:rsid w:val="00D27752"/>
    <w:rsid w:val="00DF5D4F"/>
    <w:rsid w:val="00E054A4"/>
    <w:rsid w:val="00E4561E"/>
    <w:rsid w:val="00E573EB"/>
    <w:rsid w:val="00E77014"/>
    <w:rsid w:val="00E8728B"/>
    <w:rsid w:val="00ED1306"/>
    <w:rsid w:val="00ED2A8A"/>
    <w:rsid w:val="00F8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8A59F2"/>
    <w:pPr>
      <w:spacing w:after="0" w:line="240" w:lineRule="auto"/>
    </w:pPr>
    <w:rPr>
      <w:rFonts w:ascii="Verdana" w:eastAsia="Times New Roman" w:hAnsi="Verdana" w:cs="Verdana"/>
      <w:sz w:val="20"/>
      <w:szCs w:val="20"/>
      <w:lang w:val="en-GB"/>
    </w:rPr>
  </w:style>
  <w:style w:type="paragraph" w:customStyle="1" w:styleId="CharChar0">
    <w:name w:val="Char Char Знак Знак"/>
    <w:basedOn w:val="a"/>
    <w:rsid w:val="00907779"/>
    <w:pPr>
      <w:spacing w:after="0" w:line="240" w:lineRule="auto"/>
    </w:pPr>
    <w:rPr>
      <w:rFonts w:ascii="Verdana" w:eastAsia="Times New Roman" w:hAnsi="Verdana" w:cs="Verdana"/>
      <w:sz w:val="20"/>
      <w:szCs w:val="20"/>
      <w:lang w:val="en-GB"/>
    </w:rPr>
  </w:style>
  <w:style w:type="paragraph" w:customStyle="1" w:styleId="CharChar1">
    <w:name w:val="Char Char Знак Знак"/>
    <w:basedOn w:val="a"/>
    <w:rsid w:val="007328D4"/>
    <w:pPr>
      <w:spacing w:after="0" w:line="240" w:lineRule="auto"/>
    </w:pPr>
    <w:rPr>
      <w:rFonts w:ascii="Verdana" w:eastAsia="Times New Roman"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27"/>
    <w:pPr>
      <w:ind w:left="720"/>
      <w:contextualSpacing/>
    </w:pPr>
  </w:style>
  <w:style w:type="paragraph" w:customStyle="1" w:styleId="CharChar">
    <w:name w:val="Char Char Знак Знак"/>
    <w:basedOn w:val="a"/>
    <w:rsid w:val="008A59F2"/>
    <w:pPr>
      <w:spacing w:after="0" w:line="240" w:lineRule="auto"/>
    </w:pPr>
    <w:rPr>
      <w:rFonts w:ascii="Verdana" w:eastAsia="Times New Roman" w:hAnsi="Verdana" w:cs="Verdana"/>
      <w:sz w:val="20"/>
      <w:szCs w:val="20"/>
      <w:lang w:val="en-GB"/>
    </w:rPr>
  </w:style>
  <w:style w:type="paragraph" w:customStyle="1" w:styleId="CharChar0">
    <w:name w:val="Char Char Знак Знак"/>
    <w:basedOn w:val="a"/>
    <w:rsid w:val="00907779"/>
    <w:pPr>
      <w:spacing w:after="0" w:line="240" w:lineRule="auto"/>
    </w:pPr>
    <w:rPr>
      <w:rFonts w:ascii="Verdana" w:eastAsia="Times New Roman" w:hAnsi="Verdana" w:cs="Verdana"/>
      <w:sz w:val="20"/>
      <w:szCs w:val="20"/>
      <w:lang w:val="en-GB"/>
    </w:rPr>
  </w:style>
  <w:style w:type="paragraph" w:customStyle="1" w:styleId="CharChar1">
    <w:name w:val="Char Char Знак Знак"/>
    <w:basedOn w:val="a"/>
    <w:rsid w:val="007328D4"/>
    <w:pPr>
      <w:spacing w:after="0" w:line="240" w:lineRule="auto"/>
    </w:pPr>
    <w:rPr>
      <w:rFonts w:ascii="Verdana" w:eastAsia="Times New Roman"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538">
      <w:bodyDiv w:val="1"/>
      <w:marLeft w:val="0"/>
      <w:marRight w:val="0"/>
      <w:marTop w:val="0"/>
      <w:marBottom w:val="0"/>
      <w:divBdr>
        <w:top w:val="none" w:sz="0" w:space="0" w:color="auto"/>
        <w:left w:val="none" w:sz="0" w:space="0" w:color="auto"/>
        <w:bottom w:val="none" w:sz="0" w:space="0" w:color="auto"/>
        <w:right w:val="none" w:sz="0" w:space="0" w:color="auto"/>
      </w:divBdr>
      <w:divsChild>
        <w:div w:id="2069566671">
          <w:marLeft w:val="0"/>
          <w:marRight w:val="0"/>
          <w:marTop w:val="0"/>
          <w:marBottom w:val="0"/>
          <w:divBdr>
            <w:top w:val="none" w:sz="0" w:space="0" w:color="auto"/>
            <w:left w:val="none" w:sz="0" w:space="0" w:color="auto"/>
            <w:bottom w:val="none" w:sz="0" w:space="0" w:color="auto"/>
            <w:right w:val="none" w:sz="0" w:space="0" w:color="auto"/>
          </w:divBdr>
        </w:div>
      </w:divsChild>
    </w:div>
    <w:div w:id="302348854">
      <w:bodyDiv w:val="1"/>
      <w:marLeft w:val="0"/>
      <w:marRight w:val="0"/>
      <w:marTop w:val="0"/>
      <w:marBottom w:val="0"/>
      <w:divBdr>
        <w:top w:val="none" w:sz="0" w:space="0" w:color="auto"/>
        <w:left w:val="none" w:sz="0" w:space="0" w:color="auto"/>
        <w:bottom w:val="none" w:sz="0" w:space="0" w:color="auto"/>
        <w:right w:val="none" w:sz="0" w:space="0" w:color="auto"/>
      </w:divBdr>
    </w:div>
    <w:div w:id="431824734">
      <w:bodyDiv w:val="1"/>
      <w:marLeft w:val="0"/>
      <w:marRight w:val="0"/>
      <w:marTop w:val="0"/>
      <w:marBottom w:val="0"/>
      <w:divBdr>
        <w:top w:val="none" w:sz="0" w:space="0" w:color="auto"/>
        <w:left w:val="none" w:sz="0" w:space="0" w:color="auto"/>
        <w:bottom w:val="none" w:sz="0" w:space="0" w:color="auto"/>
        <w:right w:val="none" w:sz="0" w:space="0" w:color="auto"/>
      </w:divBdr>
    </w:div>
    <w:div w:id="613368464">
      <w:bodyDiv w:val="1"/>
      <w:marLeft w:val="0"/>
      <w:marRight w:val="0"/>
      <w:marTop w:val="0"/>
      <w:marBottom w:val="0"/>
      <w:divBdr>
        <w:top w:val="none" w:sz="0" w:space="0" w:color="auto"/>
        <w:left w:val="none" w:sz="0" w:space="0" w:color="auto"/>
        <w:bottom w:val="none" w:sz="0" w:space="0" w:color="auto"/>
        <w:right w:val="none" w:sz="0" w:space="0" w:color="auto"/>
      </w:divBdr>
    </w:div>
    <w:div w:id="807629885">
      <w:bodyDiv w:val="1"/>
      <w:marLeft w:val="0"/>
      <w:marRight w:val="0"/>
      <w:marTop w:val="0"/>
      <w:marBottom w:val="0"/>
      <w:divBdr>
        <w:top w:val="none" w:sz="0" w:space="0" w:color="auto"/>
        <w:left w:val="none" w:sz="0" w:space="0" w:color="auto"/>
        <w:bottom w:val="none" w:sz="0" w:space="0" w:color="auto"/>
        <w:right w:val="none" w:sz="0" w:space="0" w:color="auto"/>
      </w:divBdr>
    </w:div>
    <w:div w:id="898054878">
      <w:bodyDiv w:val="1"/>
      <w:marLeft w:val="0"/>
      <w:marRight w:val="0"/>
      <w:marTop w:val="0"/>
      <w:marBottom w:val="0"/>
      <w:divBdr>
        <w:top w:val="none" w:sz="0" w:space="0" w:color="auto"/>
        <w:left w:val="none" w:sz="0" w:space="0" w:color="auto"/>
        <w:bottom w:val="none" w:sz="0" w:space="0" w:color="auto"/>
        <w:right w:val="none" w:sz="0" w:space="0" w:color="auto"/>
      </w:divBdr>
    </w:div>
    <w:div w:id="973171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907">
          <w:marLeft w:val="0"/>
          <w:marRight w:val="0"/>
          <w:marTop w:val="0"/>
          <w:marBottom w:val="0"/>
          <w:divBdr>
            <w:top w:val="none" w:sz="0" w:space="0" w:color="auto"/>
            <w:left w:val="none" w:sz="0" w:space="0" w:color="auto"/>
            <w:bottom w:val="none" w:sz="0" w:space="0" w:color="auto"/>
            <w:right w:val="none" w:sz="0" w:space="0" w:color="auto"/>
          </w:divBdr>
        </w:div>
      </w:divsChild>
    </w:div>
    <w:div w:id="1078986643">
      <w:bodyDiv w:val="1"/>
      <w:marLeft w:val="0"/>
      <w:marRight w:val="0"/>
      <w:marTop w:val="0"/>
      <w:marBottom w:val="0"/>
      <w:divBdr>
        <w:top w:val="none" w:sz="0" w:space="0" w:color="auto"/>
        <w:left w:val="none" w:sz="0" w:space="0" w:color="auto"/>
        <w:bottom w:val="none" w:sz="0" w:space="0" w:color="auto"/>
        <w:right w:val="none" w:sz="0" w:space="0" w:color="auto"/>
      </w:divBdr>
    </w:div>
    <w:div w:id="1188761765">
      <w:bodyDiv w:val="1"/>
      <w:marLeft w:val="0"/>
      <w:marRight w:val="0"/>
      <w:marTop w:val="0"/>
      <w:marBottom w:val="0"/>
      <w:divBdr>
        <w:top w:val="none" w:sz="0" w:space="0" w:color="auto"/>
        <w:left w:val="none" w:sz="0" w:space="0" w:color="auto"/>
        <w:bottom w:val="none" w:sz="0" w:space="0" w:color="auto"/>
        <w:right w:val="none" w:sz="0" w:space="0" w:color="auto"/>
      </w:divBdr>
    </w:div>
    <w:div w:id="1225793721">
      <w:bodyDiv w:val="1"/>
      <w:marLeft w:val="0"/>
      <w:marRight w:val="0"/>
      <w:marTop w:val="0"/>
      <w:marBottom w:val="0"/>
      <w:divBdr>
        <w:top w:val="none" w:sz="0" w:space="0" w:color="auto"/>
        <w:left w:val="none" w:sz="0" w:space="0" w:color="auto"/>
        <w:bottom w:val="none" w:sz="0" w:space="0" w:color="auto"/>
        <w:right w:val="none" w:sz="0" w:space="0" w:color="auto"/>
      </w:divBdr>
    </w:div>
    <w:div w:id="1308361327">
      <w:bodyDiv w:val="1"/>
      <w:marLeft w:val="0"/>
      <w:marRight w:val="0"/>
      <w:marTop w:val="0"/>
      <w:marBottom w:val="0"/>
      <w:divBdr>
        <w:top w:val="none" w:sz="0" w:space="0" w:color="auto"/>
        <w:left w:val="none" w:sz="0" w:space="0" w:color="auto"/>
        <w:bottom w:val="none" w:sz="0" w:space="0" w:color="auto"/>
        <w:right w:val="none" w:sz="0" w:space="0" w:color="auto"/>
      </w:divBdr>
    </w:div>
    <w:div w:id="1459761397">
      <w:bodyDiv w:val="1"/>
      <w:marLeft w:val="0"/>
      <w:marRight w:val="0"/>
      <w:marTop w:val="0"/>
      <w:marBottom w:val="0"/>
      <w:divBdr>
        <w:top w:val="none" w:sz="0" w:space="0" w:color="auto"/>
        <w:left w:val="none" w:sz="0" w:space="0" w:color="auto"/>
        <w:bottom w:val="none" w:sz="0" w:space="0" w:color="auto"/>
        <w:right w:val="none" w:sz="0" w:space="0" w:color="auto"/>
      </w:divBdr>
    </w:div>
    <w:div w:id="1500002876">
      <w:bodyDiv w:val="1"/>
      <w:marLeft w:val="0"/>
      <w:marRight w:val="0"/>
      <w:marTop w:val="0"/>
      <w:marBottom w:val="0"/>
      <w:divBdr>
        <w:top w:val="none" w:sz="0" w:space="0" w:color="auto"/>
        <w:left w:val="none" w:sz="0" w:space="0" w:color="auto"/>
        <w:bottom w:val="none" w:sz="0" w:space="0" w:color="auto"/>
        <w:right w:val="none" w:sz="0" w:space="0" w:color="auto"/>
      </w:divBdr>
    </w:div>
    <w:div w:id="1517187413">
      <w:bodyDiv w:val="1"/>
      <w:marLeft w:val="0"/>
      <w:marRight w:val="0"/>
      <w:marTop w:val="0"/>
      <w:marBottom w:val="0"/>
      <w:divBdr>
        <w:top w:val="none" w:sz="0" w:space="0" w:color="auto"/>
        <w:left w:val="none" w:sz="0" w:space="0" w:color="auto"/>
        <w:bottom w:val="none" w:sz="0" w:space="0" w:color="auto"/>
        <w:right w:val="none" w:sz="0" w:space="0" w:color="auto"/>
      </w:divBdr>
    </w:div>
    <w:div w:id="1731877021">
      <w:bodyDiv w:val="1"/>
      <w:marLeft w:val="0"/>
      <w:marRight w:val="0"/>
      <w:marTop w:val="0"/>
      <w:marBottom w:val="0"/>
      <w:divBdr>
        <w:top w:val="none" w:sz="0" w:space="0" w:color="auto"/>
        <w:left w:val="none" w:sz="0" w:space="0" w:color="auto"/>
        <w:bottom w:val="none" w:sz="0" w:space="0" w:color="auto"/>
        <w:right w:val="none" w:sz="0" w:space="0" w:color="auto"/>
      </w:divBdr>
    </w:div>
    <w:div w:id="1767770390">
      <w:bodyDiv w:val="1"/>
      <w:marLeft w:val="0"/>
      <w:marRight w:val="0"/>
      <w:marTop w:val="0"/>
      <w:marBottom w:val="0"/>
      <w:divBdr>
        <w:top w:val="none" w:sz="0" w:space="0" w:color="auto"/>
        <w:left w:val="none" w:sz="0" w:space="0" w:color="auto"/>
        <w:bottom w:val="none" w:sz="0" w:space="0" w:color="auto"/>
        <w:right w:val="none" w:sz="0" w:space="0" w:color="auto"/>
      </w:divBdr>
    </w:div>
    <w:div w:id="1948079088">
      <w:bodyDiv w:val="1"/>
      <w:marLeft w:val="0"/>
      <w:marRight w:val="0"/>
      <w:marTop w:val="0"/>
      <w:marBottom w:val="0"/>
      <w:divBdr>
        <w:top w:val="none" w:sz="0" w:space="0" w:color="auto"/>
        <w:left w:val="none" w:sz="0" w:space="0" w:color="auto"/>
        <w:bottom w:val="none" w:sz="0" w:space="0" w:color="auto"/>
        <w:right w:val="none" w:sz="0" w:space="0" w:color="auto"/>
      </w:divBdr>
    </w:div>
    <w:div w:id="2133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Сергеевна</dc:creator>
  <cp:keywords/>
  <dc:description/>
  <cp:lastModifiedBy>Рождественский Константин</cp:lastModifiedBy>
  <cp:revision>61</cp:revision>
  <dcterms:created xsi:type="dcterms:W3CDTF">2022-01-21T12:02:00Z</dcterms:created>
  <dcterms:modified xsi:type="dcterms:W3CDTF">2023-12-26T12:06:00Z</dcterms:modified>
</cp:coreProperties>
</file>