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62" w:rsidRPr="009E0C63" w:rsidRDefault="004A39B2" w:rsidP="00EA6A62">
      <w:pPr>
        <w:shd w:val="clear" w:color="auto" w:fill="FFFFFF"/>
        <w:spacing w:line="184" w:lineRule="atLeast"/>
        <w:jc w:val="center"/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</w:rPr>
      </w:pPr>
      <w:r w:rsidRPr="009E0C63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</w:rPr>
        <w:fldChar w:fldCharType="begin"/>
      </w:r>
      <w:r w:rsidR="00EA6A62" w:rsidRPr="009E0C63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</w:rPr>
        <w:instrText xml:space="preserve"> HYPERLINK "https://www.consultant.ru/document/cons_doc_LAW_18260/" </w:instrText>
      </w:r>
      <w:r w:rsidRPr="009E0C63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</w:rPr>
        <w:fldChar w:fldCharType="separate"/>
      </w:r>
      <w:r w:rsidR="00EA6A62" w:rsidRPr="009E0C63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</w:rPr>
        <w:t>Федеральный закон от 28.03.1998 N 53-ФЗ (ред. от 04.08.2023)                                                  "О воинской обязанности и военной службе"</w:t>
      </w:r>
      <w:r w:rsidRPr="009E0C63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</w:rPr>
        <w:fldChar w:fldCharType="end"/>
      </w:r>
    </w:p>
    <w:p w:rsidR="00EA6A62" w:rsidRPr="009E0C63" w:rsidRDefault="00EA6A62" w:rsidP="00EA6A6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9E0C63">
        <w:rPr>
          <w:rFonts w:ascii="Times New Roman" w:eastAsia="Times New Roman" w:hAnsi="Times New Roman" w:cs="Times New Roman"/>
          <w:b/>
          <w:bCs/>
          <w:color w:val="000000"/>
          <w:kern w:val="36"/>
        </w:rPr>
        <w:t>Статья 31. Обязанности граждан, подлежащих призыву на военную службу</w:t>
      </w:r>
    </w:p>
    <w:p w:rsidR="00EA6A62" w:rsidRPr="00EA6A62" w:rsidRDefault="00EA6A62" w:rsidP="00EA6A62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EA6A62" w:rsidRPr="00EA6A62" w:rsidRDefault="00EA6A62" w:rsidP="00EA6A62">
      <w:pPr>
        <w:shd w:val="clear" w:color="auto" w:fill="FFFFFF"/>
        <w:spacing w:after="0" w:line="192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A6A62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gramStart"/>
      <w:r w:rsidRPr="00EA6A62">
        <w:rPr>
          <w:rFonts w:ascii="Times New Roman" w:eastAsia="Times New Roman" w:hAnsi="Times New Roman" w:cs="Times New Roman"/>
          <w:color w:val="000000"/>
        </w:rPr>
        <w:t>Граждане, не пребывающие в запасе, подлежащие призыву на военную службу,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отбор, заседание призывной комиссии или для отправки в воинскую часть для прохождения военной службы, а также находиться в военном комиссариате до начала военной службы.</w:t>
      </w:r>
      <w:proofErr w:type="gramEnd"/>
    </w:p>
    <w:p w:rsidR="00EA6A62" w:rsidRPr="00EA6A62" w:rsidRDefault="00EA6A62" w:rsidP="00EA6A62">
      <w:pPr>
        <w:shd w:val="clear" w:color="auto" w:fill="FFFFFF"/>
        <w:spacing w:after="0" w:line="192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A6A62">
        <w:rPr>
          <w:rFonts w:ascii="Times New Roman" w:eastAsia="Times New Roman" w:hAnsi="Times New Roman" w:cs="Times New Roman"/>
          <w:color w:val="000000"/>
        </w:rPr>
        <w:t>2. Граждане, подлежащие призыву на военную службу, обязаны получать повестки. Повестки указанным гражданам направляются в письменной </w:t>
      </w:r>
      <w:hyperlink r:id="rId4" w:anchor="dst365" w:history="1">
        <w:r w:rsidRPr="00EA6A62">
          <w:rPr>
            <w:rFonts w:ascii="Times New Roman" w:eastAsia="Times New Roman" w:hAnsi="Times New Roman" w:cs="Times New Roman"/>
            <w:color w:val="1A0DAB"/>
            <w:u w:val="single"/>
          </w:rPr>
          <w:t>форме</w:t>
        </w:r>
      </w:hyperlink>
      <w:r w:rsidRPr="00EA6A62">
        <w:rPr>
          <w:rFonts w:ascii="Times New Roman" w:eastAsia="Times New Roman" w:hAnsi="Times New Roman" w:cs="Times New Roman"/>
          <w:color w:val="000000"/>
        </w:rPr>
        <w:t> и дублируются в электронной форме. В повестках должны быть указаны правовые последствия невыполнения гражданами изложенных в них требований.</w:t>
      </w:r>
    </w:p>
    <w:p w:rsidR="00EA6A62" w:rsidRPr="00EA6A62" w:rsidRDefault="00EA6A62" w:rsidP="00EA6A62">
      <w:pPr>
        <w:shd w:val="clear" w:color="auto" w:fill="FFFFFF"/>
        <w:spacing w:after="0" w:line="192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A6A62">
        <w:rPr>
          <w:rFonts w:ascii="Times New Roman" w:eastAsia="Times New Roman" w:hAnsi="Times New Roman" w:cs="Times New Roman"/>
          <w:color w:val="000000"/>
        </w:rPr>
        <w:t>Граждане, подлежащие призыву на военную службу, обязаны получать повестки военного комиссариата в письменной форме под расписку. Повестки направляются военным комиссариатом указанным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(учебы) гражданина руководителями или другими ответственными за военно-учетную работу должностными лицами (работниками) организаций лично.</w:t>
      </w:r>
    </w:p>
    <w:p w:rsidR="00EA6A62" w:rsidRPr="00EA6A62" w:rsidRDefault="00EA6A62" w:rsidP="00EA6A62">
      <w:pPr>
        <w:shd w:val="clear" w:color="auto" w:fill="FFFFFF"/>
        <w:spacing w:after="0" w:line="192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A6A62">
        <w:rPr>
          <w:rFonts w:ascii="Times New Roman" w:eastAsia="Times New Roman" w:hAnsi="Times New Roman" w:cs="Times New Roman"/>
          <w:color w:val="000000"/>
        </w:rPr>
        <w:t>Повестки военного комиссариата, направленные в письменной форме по почте гражданам, подлежащим призыву на военную службу, считаются врученными под расписку в день доставки (вручения) соответствующих заказных писем указанным гражданам при наличии в уведомлении о вручении заказного письма отметки организации почтовой связи о доставке (вручении) заказного письма гражданину.</w:t>
      </w:r>
    </w:p>
    <w:p w:rsidR="00EA6A62" w:rsidRPr="00EA6A62" w:rsidRDefault="00EA6A62" w:rsidP="00EA6A62">
      <w:pPr>
        <w:shd w:val="clear" w:color="auto" w:fill="FFFFFF"/>
        <w:spacing w:after="0" w:line="192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A6A62">
        <w:rPr>
          <w:rFonts w:ascii="Times New Roman" w:eastAsia="Times New Roman" w:hAnsi="Times New Roman" w:cs="Times New Roman"/>
          <w:color w:val="000000"/>
        </w:rPr>
        <w:t>Повестка в электронной форме направляется гражданину, подлежащему призыву на военную службу, в порядке и способами, которые установлены Правительством Российской Федерации, и считается врученной с момента ее размещения в личном кабинете гражданина на соответствующем информационном ресурсе, в информационной системе.</w:t>
      </w:r>
    </w:p>
    <w:p w:rsidR="00EA6A62" w:rsidRPr="00EA6A62" w:rsidRDefault="00EA6A62" w:rsidP="00EA6A62">
      <w:pPr>
        <w:shd w:val="clear" w:color="auto" w:fill="FFFFFF"/>
        <w:spacing w:before="112" w:after="0" w:line="192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A6A62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EA6A62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EA6A62">
        <w:rPr>
          <w:rFonts w:ascii="Times New Roman" w:eastAsia="Times New Roman" w:hAnsi="Times New Roman" w:cs="Times New Roman"/>
          <w:color w:val="000000"/>
        </w:rPr>
        <w:t xml:space="preserve"> если повестка не считается врученной одним из способов, указанных в </w:t>
      </w:r>
      <w:hyperlink r:id="rId5" w:anchor="dst1020" w:history="1">
        <w:r w:rsidRPr="00EA6A62">
          <w:rPr>
            <w:rFonts w:ascii="Times New Roman" w:eastAsia="Times New Roman" w:hAnsi="Times New Roman" w:cs="Times New Roman"/>
            <w:color w:val="1A0DAB"/>
            <w:u w:val="single"/>
          </w:rPr>
          <w:t>абзацах первом</w:t>
        </w:r>
      </w:hyperlink>
      <w:r w:rsidRPr="00EA6A62">
        <w:rPr>
          <w:rFonts w:ascii="Times New Roman" w:eastAsia="Times New Roman" w:hAnsi="Times New Roman" w:cs="Times New Roman"/>
          <w:color w:val="000000"/>
        </w:rPr>
        <w:t> - </w:t>
      </w:r>
      <w:hyperlink r:id="rId6" w:anchor="dst1023" w:history="1">
        <w:r w:rsidRPr="00EA6A62">
          <w:rPr>
            <w:rFonts w:ascii="Times New Roman" w:eastAsia="Times New Roman" w:hAnsi="Times New Roman" w:cs="Times New Roman"/>
            <w:color w:val="1A0DAB"/>
            <w:u w:val="single"/>
          </w:rPr>
          <w:t>четвертом</w:t>
        </w:r>
      </w:hyperlink>
      <w:r w:rsidRPr="00EA6A62">
        <w:rPr>
          <w:rFonts w:ascii="Times New Roman" w:eastAsia="Times New Roman" w:hAnsi="Times New Roman" w:cs="Times New Roman"/>
          <w:color w:val="000000"/>
        </w:rPr>
        <w:t> настоящего пункта, повестка считается врученной по истечении семи дней с даты ее размещения в Реестре повесток.</w:t>
      </w:r>
    </w:p>
    <w:p w:rsidR="00EA6A62" w:rsidRPr="00EA6A62" w:rsidRDefault="00EA6A62" w:rsidP="00EA6A62">
      <w:pPr>
        <w:shd w:val="clear" w:color="auto" w:fill="FFFFFF"/>
        <w:spacing w:after="0" w:line="192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A6A62">
        <w:rPr>
          <w:rFonts w:ascii="Times New Roman" w:eastAsia="Times New Roman" w:hAnsi="Times New Roman" w:cs="Times New Roman"/>
          <w:color w:val="000000"/>
        </w:rPr>
        <w:t>2.1. Гражданин, подлежащий призыву на военную службу, получивший повестку военного комиссариата после указанной в ней даты явки, в двухнедельный срок со дня получения повестки обязан сообщить об этом лично, явившись в военный комиссариат, либо через Портал государственных и муниципальных услуг (функций).</w:t>
      </w:r>
    </w:p>
    <w:p w:rsidR="00EA6A62" w:rsidRPr="00EA6A62" w:rsidRDefault="00EA6A62" w:rsidP="00EA6A62">
      <w:pPr>
        <w:shd w:val="clear" w:color="auto" w:fill="FFFFFF"/>
        <w:spacing w:after="0" w:line="192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A6A62">
        <w:rPr>
          <w:rFonts w:ascii="Times New Roman" w:eastAsia="Times New Roman" w:hAnsi="Times New Roman" w:cs="Times New Roman"/>
          <w:color w:val="000000"/>
        </w:rPr>
        <w:t>Гражданин, подлежащий призыву на военную службу (за исключением граждан, указанных в </w:t>
      </w:r>
      <w:hyperlink r:id="rId7" w:anchor="dst100187" w:history="1">
        <w:r w:rsidRPr="00EA6A62">
          <w:rPr>
            <w:rFonts w:ascii="Times New Roman" w:eastAsia="Times New Roman" w:hAnsi="Times New Roman" w:cs="Times New Roman"/>
            <w:color w:val="1A0DAB"/>
            <w:u w:val="single"/>
          </w:rPr>
          <w:t>пункте 2 статьи 22</w:t>
        </w:r>
      </w:hyperlink>
      <w:r w:rsidRPr="00EA6A62">
        <w:rPr>
          <w:rFonts w:ascii="Times New Roman" w:eastAsia="Times New Roman" w:hAnsi="Times New Roman" w:cs="Times New Roman"/>
          <w:color w:val="000000"/>
        </w:rPr>
        <w:t xml:space="preserve"> настоящего Федерального закона), не получивший повестку военного комиссариата в период </w:t>
      </w:r>
      <w:proofErr w:type="gramStart"/>
      <w:r w:rsidRPr="00EA6A62">
        <w:rPr>
          <w:rFonts w:ascii="Times New Roman" w:eastAsia="Times New Roman" w:hAnsi="Times New Roman" w:cs="Times New Roman"/>
          <w:color w:val="000000"/>
        </w:rPr>
        <w:t>проведения призыва на военную службу, установленный настоящим Федеральным </w:t>
      </w:r>
      <w:hyperlink r:id="rId8" w:anchor="dst220" w:history="1">
        <w:r w:rsidRPr="00EA6A62">
          <w:rPr>
            <w:rFonts w:ascii="Times New Roman" w:eastAsia="Times New Roman" w:hAnsi="Times New Roman" w:cs="Times New Roman"/>
            <w:color w:val="1A0DAB"/>
            <w:u w:val="single"/>
          </w:rPr>
          <w:t>законом</w:t>
        </w:r>
      </w:hyperlink>
      <w:r w:rsidRPr="00EA6A62">
        <w:rPr>
          <w:rFonts w:ascii="Times New Roman" w:eastAsia="Times New Roman" w:hAnsi="Times New Roman" w:cs="Times New Roman"/>
          <w:color w:val="000000"/>
        </w:rPr>
        <w:t>, в двухнедельный срок со дня начала следующего периода проведения призыва на военную службу, установленного для него настоящим Федеральным законом, обязан лично явиться в военный комиссариат для сверки данных воинского учета.</w:t>
      </w:r>
      <w:proofErr w:type="gramEnd"/>
    </w:p>
    <w:p w:rsidR="00EA6A62" w:rsidRPr="00EA6A62" w:rsidRDefault="00EA6A62" w:rsidP="00EA6A62">
      <w:pPr>
        <w:shd w:val="clear" w:color="auto" w:fill="FFFFFF"/>
        <w:spacing w:after="0" w:line="192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A6A62">
        <w:rPr>
          <w:rFonts w:ascii="Times New Roman" w:eastAsia="Times New Roman" w:hAnsi="Times New Roman" w:cs="Times New Roman"/>
          <w:color w:val="000000"/>
        </w:rPr>
        <w:t>2.2. Гражданину, подлежащему призыву на военную службу, повестка военного комиссариата может быть вручена непосредственно в военном комиссариате под роспись, а также направлена в электронной форме.</w:t>
      </w:r>
    </w:p>
    <w:p w:rsidR="00EA6A62" w:rsidRPr="00EA6A62" w:rsidRDefault="00EA6A62" w:rsidP="00EA6A62">
      <w:pPr>
        <w:shd w:val="clear" w:color="auto" w:fill="FFFFFF"/>
        <w:spacing w:after="0" w:line="192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A6A62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EA6A62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EA6A62">
        <w:rPr>
          <w:rFonts w:ascii="Times New Roman" w:eastAsia="Times New Roman" w:hAnsi="Times New Roman" w:cs="Times New Roman"/>
          <w:color w:val="000000"/>
        </w:rPr>
        <w:t xml:space="preserve"> если гражданин отказался от получения повестки военного комиссариата, направленной по почте, или от ее личного вручения, повестка гражданину считается врученной в день такого отказа. </w:t>
      </w:r>
      <w:proofErr w:type="gramStart"/>
      <w:r w:rsidRPr="00EA6A62">
        <w:rPr>
          <w:rFonts w:ascii="Times New Roman" w:eastAsia="Times New Roman" w:hAnsi="Times New Roman" w:cs="Times New Roman"/>
          <w:color w:val="000000"/>
        </w:rPr>
        <w:t>При этом отказ гражданина от получения повестки, направленной по почте, фиксируется в соответствии с правилами, утвержденными уполномоченным Правительством Российской Федерации федеральным органом исполнительной власти, а отказ гражданина от вручения повестки работниками военного комиссариата или по месту работы (учебы) гражданина руководителями или другими ответственными за военно-учетную работу должностными лицами (работниками) организаций фиксируется путем проставления на повестке указанными работниками, руководителями или должностными</w:t>
      </w:r>
      <w:proofErr w:type="gramEnd"/>
      <w:r w:rsidRPr="00EA6A62">
        <w:rPr>
          <w:rFonts w:ascii="Times New Roman" w:eastAsia="Times New Roman" w:hAnsi="Times New Roman" w:cs="Times New Roman"/>
          <w:color w:val="000000"/>
        </w:rPr>
        <w:t xml:space="preserve"> лицами отметки, содержащей дату отказа, должность, подпись, инициалы и фамилию лица, вручавшего гражданину повестку, а также подписи, инициалы и фамилии присутствовавших при этом лиц.</w:t>
      </w:r>
    </w:p>
    <w:p w:rsidR="00EA6A62" w:rsidRPr="00EA6A62" w:rsidRDefault="00EA6A62" w:rsidP="00EA6A62">
      <w:pPr>
        <w:shd w:val="clear" w:color="auto" w:fill="FFFFFF"/>
        <w:spacing w:after="0" w:line="192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A6A62">
        <w:rPr>
          <w:rFonts w:ascii="Times New Roman" w:eastAsia="Times New Roman" w:hAnsi="Times New Roman" w:cs="Times New Roman"/>
          <w:color w:val="000000"/>
        </w:rPr>
        <w:t xml:space="preserve">2.3. </w:t>
      </w:r>
      <w:proofErr w:type="gramStart"/>
      <w:r w:rsidRPr="00EA6A62">
        <w:rPr>
          <w:rFonts w:ascii="Times New Roman" w:eastAsia="Times New Roman" w:hAnsi="Times New Roman" w:cs="Times New Roman"/>
          <w:color w:val="000000"/>
        </w:rPr>
        <w:t>Граждане, подлежащие призыву на военную службу, выезжающие в период проведения призыва на срок более трех месяцев с места жительства или места пребывания, в том числе не подтвержденные регистрацией по месту жительства и (или) месту пребывания, обязаны сообщить об этом, лично явившись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учет.</w:t>
      </w:r>
      <w:proofErr w:type="gramEnd"/>
    </w:p>
    <w:p w:rsidR="00B22079" w:rsidRPr="00EA6A62" w:rsidRDefault="00B22079"/>
    <w:sectPr w:rsidR="00B22079" w:rsidRPr="00EA6A62" w:rsidSect="00EA6A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A62"/>
    <w:rsid w:val="004A39B2"/>
    <w:rsid w:val="009E0C63"/>
    <w:rsid w:val="00B22079"/>
    <w:rsid w:val="00EA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B2"/>
  </w:style>
  <w:style w:type="paragraph" w:styleId="1">
    <w:name w:val="heading 1"/>
    <w:basedOn w:val="a"/>
    <w:link w:val="10"/>
    <w:uiPriority w:val="9"/>
    <w:qFormat/>
    <w:rsid w:val="00EA6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A6A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EA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366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028/673dfb400c48363d58052a3dd0e762af36f389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54028/d9310158b46b4612b367bfdee4a2cb6f4e0566a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4028/0b6fba2b4841a88fc0274d43870ea1d54a32b91d/" TargetMode="External"/><Relationship Id="rId5" Type="http://schemas.openxmlformats.org/officeDocument/2006/relationships/hyperlink" Target="https://www.consultant.ru/document/cons_doc_LAW_454028/0b6fba2b4841a88fc0274d43870ea1d54a32b91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453224/4e19d48083189302da1f77308294fb473a235f7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2023-09-28T17:54:00Z</dcterms:created>
  <dcterms:modified xsi:type="dcterms:W3CDTF">2023-09-28T18:04:00Z</dcterms:modified>
</cp:coreProperties>
</file>