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29F006" w14:textId="77777777" w:rsidR="00022299" w:rsidRPr="00F42294" w:rsidRDefault="00022299" w:rsidP="000222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0"/>
          <w:lang w:eastAsia="ru-RU"/>
        </w:rPr>
        <w:drawing>
          <wp:inline distT="0" distB="0" distL="0" distR="0" wp14:anchorId="1662B8E0" wp14:editId="645B1821">
            <wp:extent cx="381000" cy="47117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47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294">
        <w:rPr>
          <w:rFonts w:ascii="Times New Roman" w:eastAsia="Times New Roman" w:hAnsi="Times New Roman" w:cs="Times New Roman"/>
          <w:b/>
          <w:sz w:val="32"/>
          <w:szCs w:val="20"/>
          <w:lang w:eastAsia="x-none"/>
        </w:rPr>
        <w:t xml:space="preserve">                             </w:t>
      </w:r>
    </w:p>
    <w:p w14:paraId="77E9D33E" w14:textId="77777777" w:rsidR="00022299" w:rsidRPr="00F42294" w:rsidRDefault="00022299" w:rsidP="000222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0"/>
          <w:lang w:val="x-none" w:eastAsia="x-none"/>
        </w:rPr>
      </w:pPr>
      <w:r w:rsidRPr="00F42294">
        <w:rPr>
          <w:rFonts w:ascii="Times New Roman" w:eastAsia="Times New Roman" w:hAnsi="Times New Roman" w:cs="Times New Roman"/>
          <w:b/>
          <w:sz w:val="36"/>
          <w:szCs w:val="20"/>
          <w:lang w:val="x-none" w:eastAsia="x-none"/>
        </w:rPr>
        <w:t>МУНИЦИПАЛЬНЫЙ СОВЕТ</w:t>
      </w:r>
    </w:p>
    <w:p w14:paraId="6059F326" w14:textId="77777777" w:rsidR="00022299" w:rsidRPr="00F42294" w:rsidRDefault="00022299" w:rsidP="000222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</w:pPr>
      <w:r w:rsidRPr="00F42294"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>внутригородского муниципального образования</w:t>
      </w:r>
    </w:p>
    <w:p w14:paraId="75D1DBEF" w14:textId="77777777" w:rsidR="00022299" w:rsidRPr="00F42294" w:rsidRDefault="00022299" w:rsidP="000222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 xml:space="preserve">города федерального значения </w:t>
      </w:r>
      <w:r w:rsidRPr="00F42294"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>Санкт-Петербурга посел</w:t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>ок</w:t>
      </w:r>
      <w:r w:rsidRPr="00F42294"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 xml:space="preserve"> Усть-Ижора</w:t>
      </w:r>
    </w:p>
    <w:p w14:paraId="0EEF4595" w14:textId="77777777" w:rsidR="00022299" w:rsidRPr="00F42294" w:rsidRDefault="00022299" w:rsidP="000222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</w:pPr>
      <w:r w:rsidRPr="00F42294"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>шестого созыва</w:t>
      </w:r>
    </w:p>
    <w:p w14:paraId="0C4D0C05" w14:textId="77777777" w:rsidR="00022299" w:rsidRPr="00F42294" w:rsidRDefault="00022299" w:rsidP="0002229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ab/>
      </w:r>
    </w:p>
    <w:p w14:paraId="02D2D9B6" w14:textId="77777777" w:rsidR="00022299" w:rsidRPr="00F42294" w:rsidRDefault="00022299" w:rsidP="0002229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</w:pPr>
      <w:r w:rsidRPr="00F42294">
        <w:rPr>
          <w:rFonts w:ascii="Times New Roman" w:eastAsia="Times New Roman" w:hAnsi="Times New Roman" w:cs="Times New Roman"/>
          <w:b/>
          <w:sz w:val="36"/>
          <w:szCs w:val="20"/>
          <w:lang w:eastAsia="ru-RU"/>
        </w:rPr>
        <w:t>Р Е Ш Е Н И Е</w:t>
      </w:r>
    </w:p>
    <w:p w14:paraId="6DF6CFF0" w14:textId="77777777" w:rsidR="00022299" w:rsidRDefault="00022299" w:rsidP="00022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0942C91" w14:textId="167DDD43" w:rsidR="00022299" w:rsidRPr="00480ECE" w:rsidRDefault="00022299" w:rsidP="00022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31.08.2023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/2023</w:t>
      </w:r>
    </w:p>
    <w:p w14:paraId="220883A0" w14:textId="77777777" w:rsidR="00022299" w:rsidRDefault="00022299" w:rsidP="0002229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Об утверждении схемы многомандатных </w:t>
      </w:r>
    </w:p>
    <w:p w14:paraId="5C336860" w14:textId="77777777" w:rsidR="00022299" w:rsidRDefault="00022299" w:rsidP="0002229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избирательных округов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для проведения </w:t>
      </w:r>
    </w:p>
    <w:p w14:paraId="3B3E20F8" w14:textId="19E4873D" w:rsidR="00022299" w:rsidRDefault="00022299" w:rsidP="0002229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выборов депутатов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</w:t>
      </w: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униципального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</w:t>
      </w: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овета </w:t>
      </w:r>
    </w:p>
    <w:p w14:paraId="2BA7A8D1" w14:textId="77777777" w:rsidR="00022299" w:rsidRDefault="00022299" w:rsidP="0002229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внутригородского муниципального образования </w:t>
      </w:r>
    </w:p>
    <w:p w14:paraId="6943916C" w14:textId="77777777" w:rsidR="00022299" w:rsidRDefault="00022299" w:rsidP="0002229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города федерального значения Санкт-Петербурга </w:t>
      </w:r>
      <w:bookmarkStart w:id="0" w:name="_Hlk78295596"/>
    </w:p>
    <w:p w14:paraId="6FC4B949" w14:textId="5A04126C" w:rsidR="00022299" w:rsidRPr="00480ECE" w:rsidRDefault="00022299" w:rsidP="0002229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поселок Усть-Ижора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bookmarkEnd w:id="0"/>
    </w:p>
    <w:p w14:paraId="523935FA" w14:textId="77777777" w:rsidR="00022299" w:rsidRDefault="00022299" w:rsidP="000222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050DAB" w14:textId="21BBAFEB" w:rsidR="00022299" w:rsidRPr="00480ECE" w:rsidRDefault="00022299" w:rsidP="000222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со статьей 18 Федерального закона от 12.06.2002 № 67-ФЗ «Об основных гарантиях избирательных прав и права на участие в референдуме граждан Российской Федерации», статьей 8 Закона Санкт-Петербурга от 21.05.2014 № 303-46 «О выборах депутатов муниципальных советов внутригородских муниципальных образований Санкт-Петербурга», на основании решения Территориальной избирательной комиссии 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43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июля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года, </w:t>
      </w:r>
    </w:p>
    <w:p w14:paraId="01EA458C" w14:textId="77777777" w:rsidR="00022299" w:rsidRPr="00480ECE" w:rsidRDefault="00022299" w:rsidP="00022299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480ECE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Муниципальный Совет решил:</w:t>
      </w:r>
    </w:p>
    <w:p w14:paraId="35E52AF3" w14:textId="528E01ED" w:rsidR="00022299" w:rsidRPr="00022299" w:rsidRDefault="00022299" w:rsidP="000222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Утвердить схему многомандатных избирательных округов для проведения выборов депутатов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униципального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овета внутригородского муниципального образования города федерального значения Санкт-Петербурга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поселок Усть-Ижора 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ее графическое изображение с обозначением границ согласно приложениям №№ 1, 2 к настоящему решению сроком на десять лет. </w:t>
      </w:r>
    </w:p>
    <w:p w14:paraId="233B5BDB" w14:textId="2DF5DCAB" w:rsidR="00022299" w:rsidRPr="00022299" w:rsidRDefault="00022299" w:rsidP="000222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Опубликовать схему многомандатных избирательных округов для проведения выборов депутатов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униципального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овета внутригородского муниципального образования города федерального значения Санкт-Петербурга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поселок Усть-Ижора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ее графическое изображение с обозначением границ в газете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«Вестник Усть-Ижоры»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позднее чем через пять дней после ее утверждения.</w:t>
      </w:r>
    </w:p>
    <w:p w14:paraId="2154DE72" w14:textId="46D7C006" w:rsidR="00022299" w:rsidRPr="00022299" w:rsidRDefault="00022299" w:rsidP="000222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Разместить информацию о схеме многомандатных избирательных округов для проведения выборов депутатов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униципального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овета внутригородского муниципального образования города федерального значения Санкт-Петербурга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поселок Усть-Ижора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ее графическое изображение с обозначением границ на официальном сайте внутригородского муниципального образования города федерального значения Санкт-Петербурга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поселок Усть-Ижора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информационно-телекоммуникационной сети Интернет.</w:t>
      </w:r>
    </w:p>
    <w:p w14:paraId="4FE689F0" w14:textId="46962307" w:rsidR="00022299" w:rsidRPr="00022299" w:rsidRDefault="00022299" w:rsidP="000222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Направить копию настоящего решения в адрес Территориальной избирательной комиссии 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43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Санкт-Петербургской избирательной комиссии.</w:t>
      </w:r>
    </w:p>
    <w:p w14:paraId="5A46A3D0" w14:textId="77777777" w:rsidR="00022299" w:rsidRPr="00022299" w:rsidRDefault="00022299" w:rsidP="0002229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5. Настоящее решение вступает в силу с момента его официального опубликования.</w:t>
      </w:r>
    </w:p>
    <w:p w14:paraId="337F0108" w14:textId="1151E4FC" w:rsidR="00022299" w:rsidRDefault="00022299" w:rsidP="0002229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6. Контроль за исполнением решения возложить на главу внутригородского муниципального образования города федерального значения Санкт-Петербурга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поселок Усть-Ижора.</w:t>
      </w:r>
    </w:p>
    <w:p w14:paraId="5F21747D" w14:textId="77777777" w:rsidR="00022299" w:rsidRDefault="00022299" w:rsidP="0002229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A576C12" w14:textId="08CA9777" w:rsidR="00022299" w:rsidRPr="00AB1B5B" w:rsidRDefault="00022299" w:rsidP="0002229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B1B5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Глава муниципального образования, </w:t>
      </w:r>
    </w:p>
    <w:p w14:paraId="76D9BD8C" w14:textId="77777777" w:rsidR="00022299" w:rsidRPr="00AB1B5B" w:rsidRDefault="00022299" w:rsidP="0002229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B1B5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исполняющий полномочия </w:t>
      </w:r>
    </w:p>
    <w:p w14:paraId="49B06E9A" w14:textId="001570CD" w:rsidR="00846D8C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B1B5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председателя муниципального совета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 w:rsidRPr="00AB1B5B">
        <w:rPr>
          <w:rFonts w:ascii="Times New Roman" w:eastAsia="Calibri" w:hAnsi="Times New Roman" w:cs="Times New Roman"/>
          <w:sz w:val="24"/>
          <w:szCs w:val="24"/>
          <w:lang w:eastAsia="ru-RU"/>
        </w:rPr>
        <w:t>Е.А. Кострова</w:t>
      </w:r>
    </w:p>
    <w:p w14:paraId="5195167A" w14:textId="5F8C3464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0C2C14A" w14:textId="6A7DE901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7B60C33F" w14:textId="4A2F39B4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10C584F0" w14:textId="048996CD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D6ADF03" w14:textId="77FA33D4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4A33FA1" w14:textId="15CCE7D2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70E61F14" w14:textId="47434085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7A0F0AB3" w14:textId="2E1A73CF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47D98C90" w14:textId="7FF24B46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0D3EA9E7" w14:textId="3808C4EE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4377B946" w14:textId="630B91F6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4DEB7AE9" w14:textId="5DD70FBD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1E83B05C" w14:textId="3D118613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45159C5" w14:textId="1FEDD6BA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0253503A" w14:textId="51396C74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3027E81" w14:textId="31BBD59C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0DFE84BC" w14:textId="7836E993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DAB9EF7" w14:textId="6BFE5F97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18A6196C" w14:textId="3729F790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00B130C" w14:textId="23E694FE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FEEA1BF" w14:textId="60C0158B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44076AAF" w14:textId="6B9498B5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3EB34F7D" w14:textId="7FFD5270" w:rsidR="00022299" w:rsidRDefault="00022299" w:rsidP="00022299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7B23BBE1" w14:textId="241AB0B9" w:rsidR="00022299" w:rsidRPr="00022299" w:rsidRDefault="00022299" w:rsidP="0002229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№1 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к решению</w:t>
      </w:r>
    </w:p>
    <w:p w14:paraId="24EB99C1" w14:textId="77777777" w:rsidR="00022299" w:rsidRPr="00022299" w:rsidRDefault="00022299" w:rsidP="0002229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МС МО п. Усть-Ижора</w:t>
      </w:r>
    </w:p>
    <w:p w14:paraId="7D76540E" w14:textId="58F94520" w:rsidR="00022299" w:rsidRPr="00022299" w:rsidRDefault="00022299" w:rsidP="0002229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31.08.2023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111-38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/2023</w:t>
      </w:r>
    </w:p>
    <w:p w14:paraId="63379AF1" w14:textId="77777777" w:rsidR="00022299" w:rsidRDefault="00022299" w:rsidP="00022299">
      <w:pPr>
        <w:ind w:left="5520"/>
        <w:jc w:val="center"/>
        <w:rPr>
          <w:szCs w:val="28"/>
        </w:rPr>
      </w:pPr>
    </w:p>
    <w:p w14:paraId="673FEE55" w14:textId="1E95CAB3" w:rsidR="00022299" w:rsidRPr="00022299" w:rsidRDefault="00022299" w:rsidP="0002229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2299">
        <w:rPr>
          <w:rFonts w:ascii="Times New Roman" w:hAnsi="Times New Roman" w:cs="Times New Roman"/>
          <w:b/>
          <w:sz w:val="24"/>
          <w:szCs w:val="24"/>
        </w:rPr>
        <w:t xml:space="preserve">Схема многомандатных избирательных округов для проведения выборов депутатов </w:t>
      </w:r>
      <w:r w:rsidR="00F77C7B">
        <w:rPr>
          <w:rFonts w:ascii="Times New Roman" w:hAnsi="Times New Roman" w:cs="Times New Roman"/>
          <w:b/>
          <w:sz w:val="24"/>
          <w:szCs w:val="24"/>
        </w:rPr>
        <w:t>М</w:t>
      </w:r>
      <w:r w:rsidRPr="00022299">
        <w:rPr>
          <w:rFonts w:ascii="Times New Roman" w:hAnsi="Times New Roman" w:cs="Times New Roman"/>
          <w:b/>
          <w:sz w:val="24"/>
          <w:szCs w:val="24"/>
        </w:rPr>
        <w:t xml:space="preserve">униципального </w:t>
      </w:r>
      <w:r w:rsidR="00F77C7B">
        <w:rPr>
          <w:rFonts w:ascii="Times New Roman" w:hAnsi="Times New Roman" w:cs="Times New Roman"/>
          <w:b/>
          <w:sz w:val="24"/>
          <w:szCs w:val="24"/>
        </w:rPr>
        <w:t>С</w:t>
      </w:r>
      <w:r w:rsidRPr="00022299">
        <w:rPr>
          <w:rFonts w:ascii="Times New Roman" w:hAnsi="Times New Roman" w:cs="Times New Roman"/>
          <w:b/>
          <w:sz w:val="24"/>
          <w:szCs w:val="24"/>
        </w:rPr>
        <w:t xml:space="preserve">овета внутригородского муниципального образования города федерального значения </w:t>
      </w:r>
      <w:r w:rsidRPr="00022299">
        <w:rPr>
          <w:rFonts w:ascii="Times New Roman" w:hAnsi="Times New Roman" w:cs="Times New Roman"/>
          <w:b/>
          <w:sz w:val="24"/>
          <w:szCs w:val="24"/>
        </w:rPr>
        <w:br/>
        <w:t xml:space="preserve">Санкт-Петербурга </w:t>
      </w:r>
      <w:r>
        <w:rPr>
          <w:rFonts w:ascii="Times New Roman" w:hAnsi="Times New Roman" w:cs="Times New Roman"/>
          <w:b/>
          <w:sz w:val="24"/>
          <w:szCs w:val="24"/>
        </w:rPr>
        <w:t>поселок Усть-Ижора</w:t>
      </w:r>
    </w:p>
    <w:p w14:paraId="0030D2C6" w14:textId="5BF928ED" w:rsidR="00F77C7B" w:rsidRPr="00F77C7B" w:rsidRDefault="00F77C7B" w:rsidP="00F77C7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Численность избирателей, зарегистрированных на территории внутригородского муниципального образования города федерального значения Санкт-Петербурга поселок Усть-Ижора по состоянию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7C7B">
        <w:rPr>
          <w:rFonts w:ascii="Times New Roman" w:hAnsi="Times New Roman" w:cs="Times New Roman"/>
          <w:sz w:val="24"/>
          <w:szCs w:val="24"/>
        </w:rPr>
        <w:t>на 01.07.2023 – 1 438 (одна тысяча четыреста тридцать восемь).</w:t>
      </w:r>
    </w:p>
    <w:p w14:paraId="6C12ADAD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</w:p>
    <w:p w14:paraId="239DA516" w14:textId="00A3E7AA" w:rsidR="00F77C7B" w:rsidRPr="00F77C7B" w:rsidRDefault="00F77C7B" w:rsidP="00F77C7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77C7B">
        <w:rPr>
          <w:rFonts w:ascii="Times New Roman" w:hAnsi="Times New Roman" w:cs="Times New Roman"/>
          <w:b/>
          <w:bCs/>
          <w:sz w:val="24"/>
          <w:szCs w:val="24"/>
        </w:rPr>
        <w:t>ИЗБИРАТЕЛЬНЫЙ ОКРУГ</w:t>
      </w:r>
    </w:p>
    <w:p w14:paraId="71D2F9C2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5C46D3B" w14:textId="77777777" w:rsidR="00F77C7B" w:rsidRPr="00F77C7B" w:rsidRDefault="00F77C7B" w:rsidP="00F77C7B">
      <w:pPr>
        <w:jc w:val="both"/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 xml:space="preserve"> (число избирателей – 1 438, количество замещаемых мандатов -  10), включает следующие адреса:</w:t>
      </w:r>
    </w:p>
    <w:p w14:paraId="1B9F3DB0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1) Бугры улица (полностью);</w:t>
      </w:r>
    </w:p>
    <w:p w14:paraId="470E46D4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2) Верхняя Ижорская улица (полностью);</w:t>
      </w:r>
    </w:p>
    <w:p w14:paraId="09C00E35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3) Гоголя улица (Усть-Ижора) (полностью);</w:t>
      </w:r>
    </w:p>
    <w:p w14:paraId="27EDBCE8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4) Захаровская улица (полностью);</w:t>
      </w:r>
    </w:p>
    <w:p w14:paraId="6674C5DA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5) Комсомола улица (полностью);</w:t>
      </w:r>
    </w:p>
    <w:p w14:paraId="28D73787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6) Луговая улица (Усть-Ижора) (полностью);</w:t>
      </w:r>
    </w:p>
    <w:p w14:paraId="637A0F22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7) Максима Горького улица (Усть-Ижора) (полностью);</w:t>
      </w:r>
    </w:p>
    <w:p w14:paraId="5CA36411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8) Малая улица (полностью);</w:t>
      </w:r>
    </w:p>
    <w:p w14:paraId="0342BC6B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9) Некрасова улица (полностью);</w:t>
      </w:r>
    </w:p>
    <w:p w14:paraId="3242F8FD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10) Нижняя Ижорская улица (полностью);</w:t>
      </w:r>
    </w:p>
    <w:p w14:paraId="4E56CA84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11) Новая улица (полностью);</w:t>
      </w:r>
    </w:p>
    <w:p w14:paraId="72A41B2B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12) Петрозаводское шоссе (Усть-Ижора) (полностью);</w:t>
      </w:r>
    </w:p>
    <w:p w14:paraId="1CB32C12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13) Полевая улица (Усть-Ижора) (полностью);</w:t>
      </w:r>
    </w:p>
    <w:p w14:paraId="20AE744D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14) Полины Осипенко улица (полностью);</w:t>
      </w:r>
    </w:p>
    <w:p w14:paraId="5FB06591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15) Пролетарской Победы улица (полностью);</w:t>
      </w:r>
    </w:p>
    <w:p w14:paraId="0D356357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16) Пролеткульта улица (полностью);</w:t>
      </w:r>
    </w:p>
    <w:p w14:paraId="5430B727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17) Пушкинская улица (Усть-Ижора) (полностью);</w:t>
      </w:r>
    </w:p>
    <w:p w14:paraId="6BEF35FF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18) Пушкинский переулок (полностью);</w:t>
      </w:r>
    </w:p>
    <w:p w14:paraId="52F767E1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19) Речная улица (полностью);</w:t>
      </w:r>
    </w:p>
    <w:p w14:paraId="78590078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20) Славянская Дорога (полностью);</w:t>
      </w:r>
    </w:p>
    <w:p w14:paraId="097404B7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21) Советская улица (полностью);</w:t>
      </w:r>
    </w:p>
    <w:p w14:paraId="42E5A38B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22) Социалистическая улица (полностью);</w:t>
      </w:r>
    </w:p>
    <w:p w14:paraId="7EBFD4C6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23) Станционная улица (Усть-Ижора) (полностью);</w:t>
      </w:r>
    </w:p>
    <w:p w14:paraId="2052A27F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24) Третьей Пятилетки улица (Усть-Ижора) (полностью);</w:t>
      </w:r>
    </w:p>
    <w:p w14:paraId="1D30B1A3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25) Труда улица (Усть-Ижора) (полностью);</w:t>
      </w:r>
    </w:p>
    <w:p w14:paraId="701B8956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26) Чкалова улица (полностью);</w:t>
      </w:r>
    </w:p>
    <w:p w14:paraId="6B70A140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27) Шевченко улица (полностью);</w:t>
      </w:r>
    </w:p>
    <w:p w14:paraId="5AE6FB93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28) Школьная улица (Усть-Ижора) (полностью);</w:t>
      </w:r>
    </w:p>
    <w:p w14:paraId="6A4E22D2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>29) Шлиссельбургское шоссе (Усть-Ижора) (полностью).</w:t>
      </w:r>
    </w:p>
    <w:p w14:paraId="529ACC1F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</w:p>
    <w:p w14:paraId="1795A871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  <w:r w:rsidRPr="00F77C7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36BAF18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</w:p>
    <w:p w14:paraId="352926D4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</w:p>
    <w:p w14:paraId="06C35734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</w:p>
    <w:p w14:paraId="0EF5249C" w14:textId="77777777" w:rsidR="00F77C7B" w:rsidRPr="00F77C7B" w:rsidRDefault="00F77C7B" w:rsidP="00F77C7B">
      <w:pPr>
        <w:rPr>
          <w:rFonts w:ascii="Times New Roman" w:hAnsi="Times New Roman" w:cs="Times New Roman"/>
          <w:sz w:val="24"/>
          <w:szCs w:val="24"/>
        </w:rPr>
      </w:pPr>
    </w:p>
    <w:p w14:paraId="1AA72A78" w14:textId="77777777" w:rsidR="00022299" w:rsidRPr="00022299" w:rsidRDefault="00022299" w:rsidP="00F77C7B">
      <w:pPr>
        <w:rPr>
          <w:rFonts w:ascii="Times New Roman" w:hAnsi="Times New Roman" w:cs="Times New Roman"/>
          <w:sz w:val="24"/>
          <w:szCs w:val="24"/>
        </w:rPr>
      </w:pPr>
    </w:p>
    <w:p w14:paraId="1A14ED2D" w14:textId="77777777" w:rsidR="00022299" w:rsidRDefault="00022299" w:rsidP="00022299">
      <w:pPr>
        <w:ind w:left="5520"/>
        <w:jc w:val="center"/>
        <w:rPr>
          <w:szCs w:val="28"/>
        </w:rPr>
      </w:pPr>
    </w:p>
    <w:p w14:paraId="2FDB97F0" w14:textId="77777777" w:rsidR="00022299" w:rsidRDefault="00022299" w:rsidP="00022299">
      <w:pPr>
        <w:ind w:left="5520"/>
        <w:jc w:val="center"/>
        <w:rPr>
          <w:szCs w:val="28"/>
        </w:rPr>
      </w:pPr>
    </w:p>
    <w:p w14:paraId="16609BB2" w14:textId="77777777" w:rsidR="00022299" w:rsidRDefault="00022299" w:rsidP="00022299">
      <w:pPr>
        <w:ind w:left="5520"/>
        <w:jc w:val="center"/>
        <w:rPr>
          <w:szCs w:val="28"/>
        </w:rPr>
      </w:pPr>
    </w:p>
    <w:p w14:paraId="1341B669" w14:textId="77777777" w:rsidR="00022299" w:rsidRDefault="00022299" w:rsidP="00022299">
      <w:pPr>
        <w:ind w:left="5520"/>
        <w:jc w:val="center"/>
        <w:rPr>
          <w:szCs w:val="28"/>
        </w:rPr>
      </w:pPr>
    </w:p>
    <w:p w14:paraId="5AFF9D34" w14:textId="77777777" w:rsidR="00022299" w:rsidRDefault="00022299" w:rsidP="00022299">
      <w:pPr>
        <w:ind w:left="5520"/>
        <w:jc w:val="center"/>
        <w:rPr>
          <w:szCs w:val="28"/>
        </w:rPr>
      </w:pPr>
    </w:p>
    <w:p w14:paraId="1B3EC389" w14:textId="77777777" w:rsidR="00022299" w:rsidRDefault="00022299" w:rsidP="00022299">
      <w:pPr>
        <w:ind w:left="5520"/>
        <w:jc w:val="center"/>
        <w:rPr>
          <w:szCs w:val="28"/>
        </w:rPr>
      </w:pPr>
    </w:p>
    <w:p w14:paraId="51E02AF9" w14:textId="77777777" w:rsidR="00022299" w:rsidRDefault="00022299" w:rsidP="00022299">
      <w:pPr>
        <w:ind w:left="5520"/>
        <w:jc w:val="center"/>
        <w:rPr>
          <w:szCs w:val="28"/>
        </w:rPr>
      </w:pPr>
    </w:p>
    <w:p w14:paraId="1FDD61E2" w14:textId="77777777" w:rsidR="00022299" w:rsidRDefault="00022299" w:rsidP="00022299">
      <w:pPr>
        <w:ind w:left="5520"/>
        <w:jc w:val="center"/>
        <w:rPr>
          <w:szCs w:val="28"/>
        </w:rPr>
      </w:pPr>
    </w:p>
    <w:p w14:paraId="53077783" w14:textId="171BB882" w:rsidR="00022299" w:rsidRPr="00022299" w:rsidRDefault="00022299" w:rsidP="0002229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№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к решению</w:t>
      </w:r>
    </w:p>
    <w:p w14:paraId="6080B53A" w14:textId="77777777" w:rsidR="00022299" w:rsidRPr="00022299" w:rsidRDefault="00022299" w:rsidP="0002229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МС МО п. Усть-Ижора</w:t>
      </w:r>
    </w:p>
    <w:p w14:paraId="44B56DB4" w14:textId="77777777" w:rsidR="00022299" w:rsidRPr="00022299" w:rsidRDefault="00022299" w:rsidP="0002229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31.08.2023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111-38</w:t>
      </w:r>
      <w:r w:rsidRPr="00022299">
        <w:rPr>
          <w:rFonts w:ascii="Times New Roman" w:eastAsia="Times New Roman" w:hAnsi="Times New Roman" w:cs="Times New Roman"/>
          <w:sz w:val="24"/>
          <w:szCs w:val="24"/>
          <w:lang w:eastAsia="ru-RU"/>
        </w:rPr>
        <w:t>/2023</w:t>
      </w:r>
    </w:p>
    <w:p w14:paraId="23B0BA25" w14:textId="77777777" w:rsidR="00022299" w:rsidRDefault="00022299" w:rsidP="00022299">
      <w:pPr>
        <w:jc w:val="center"/>
        <w:rPr>
          <w:b/>
          <w:sz w:val="28"/>
          <w:szCs w:val="28"/>
        </w:rPr>
      </w:pPr>
    </w:p>
    <w:p w14:paraId="4DE1D69C" w14:textId="7C9D2E8A" w:rsidR="00022299" w:rsidRPr="00022299" w:rsidRDefault="00022299" w:rsidP="0002229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2299">
        <w:rPr>
          <w:rFonts w:ascii="Times New Roman" w:hAnsi="Times New Roman" w:cs="Times New Roman"/>
          <w:b/>
          <w:sz w:val="24"/>
          <w:szCs w:val="24"/>
        </w:rPr>
        <w:t xml:space="preserve">Графическое изображение схемы многомандатных избирательных округов для проведения выборов депутатов </w:t>
      </w:r>
      <w:r>
        <w:rPr>
          <w:rFonts w:ascii="Times New Roman" w:hAnsi="Times New Roman" w:cs="Times New Roman"/>
          <w:b/>
          <w:sz w:val="24"/>
          <w:szCs w:val="24"/>
        </w:rPr>
        <w:t>М</w:t>
      </w:r>
      <w:r w:rsidRPr="00022299">
        <w:rPr>
          <w:rFonts w:ascii="Times New Roman" w:hAnsi="Times New Roman" w:cs="Times New Roman"/>
          <w:b/>
          <w:sz w:val="24"/>
          <w:szCs w:val="24"/>
        </w:rPr>
        <w:t xml:space="preserve">униципального </w:t>
      </w: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22299">
        <w:rPr>
          <w:rFonts w:ascii="Times New Roman" w:hAnsi="Times New Roman" w:cs="Times New Roman"/>
          <w:b/>
          <w:sz w:val="24"/>
          <w:szCs w:val="24"/>
        </w:rPr>
        <w:t xml:space="preserve">овета внутригородского муниципального образования города федерального значения Санкт-Петербурга </w:t>
      </w:r>
      <w:r>
        <w:rPr>
          <w:rFonts w:ascii="Times New Roman" w:hAnsi="Times New Roman" w:cs="Times New Roman"/>
          <w:b/>
          <w:sz w:val="24"/>
          <w:szCs w:val="24"/>
        </w:rPr>
        <w:t>поселок Усть-Ижора</w:t>
      </w:r>
    </w:p>
    <w:p w14:paraId="3D5A562B" w14:textId="74226E91" w:rsidR="00022299" w:rsidRPr="00022299" w:rsidRDefault="00F77C7B" w:rsidP="00022299">
      <w:pPr>
        <w:rPr>
          <w:rFonts w:ascii="Times New Roman" w:hAnsi="Times New Roman" w:cs="Times New Roman"/>
          <w:sz w:val="24"/>
          <w:szCs w:val="24"/>
        </w:rPr>
      </w:pPr>
      <w:r w:rsidRPr="00F77C7B">
        <w:drawing>
          <wp:inline distT="0" distB="0" distL="0" distR="0" wp14:anchorId="67F8B346" wp14:editId="0D8E7967">
            <wp:extent cx="5940425" cy="59645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022299" w:rsidRPr="000222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7A9A"/>
    <w:rsid w:val="00022299"/>
    <w:rsid w:val="00846D8C"/>
    <w:rsid w:val="008F7A9A"/>
    <w:rsid w:val="00F7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B99105"/>
  <w15:chartTrackingRefBased/>
  <w15:docId w15:val="{59E29CD3-BD2B-4777-A598-75277729F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02229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701</Words>
  <Characters>4002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2023-09-01T14:17:00Z</cp:lastPrinted>
  <dcterms:created xsi:type="dcterms:W3CDTF">2023-09-01T14:10:00Z</dcterms:created>
  <dcterms:modified xsi:type="dcterms:W3CDTF">2023-09-01T14:23:00Z</dcterms:modified>
</cp:coreProperties>
</file>