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9215E41" w14:textId="77777777" w:rsidR="00A945BA" w:rsidRPr="00A945BA" w:rsidRDefault="00A945BA" w:rsidP="00A945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45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«Что грозит за оказание опасных услуг»</w:t>
      </w:r>
    </w:p>
    <w:p w14:paraId="2029BE81" w14:textId="77777777" w:rsidR="00A945BA" w:rsidRPr="00A945BA" w:rsidRDefault="00A945BA" w:rsidP="00A945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C7E1B00" w14:textId="77777777" w:rsidR="00A945BA" w:rsidRPr="00A945BA" w:rsidRDefault="00A945BA" w:rsidP="00A945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238 Уголовного кодекса РФ предусмотрена ответственность за производство, хранение или перевозку в целях сбыта либо сбыт товаров и продукции, выполнение работ или оказание услуг, которые по своему составу, конструкции, свойствам или качеству не отвечают требованиям, установленным в законодательстве, если эти товары, продукция, работы или услуги являются опасными для жизни или здоровья человека.</w:t>
      </w:r>
      <w:proofErr w:type="gramEnd"/>
    </w:p>
    <w:p w14:paraId="0CDEBB6D" w14:textId="77777777" w:rsidR="00A945BA" w:rsidRPr="00A945BA" w:rsidRDefault="00A945BA" w:rsidP="00A945B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закона уголовная ответственность по статье 238 УК РФ наступает при условии, что опасность товаров, продукции, работ или услуг для жизни или здоровья человека является реальной.</w:t>
      </w:r>
    </w:p>
    <w:p w14:paraId="57C8F1C7" w14:textId="77777777" w:rsidR="00A945BA" w:rsidRPr="00A945BA" w:rsidRDefault="00A945BA" w:rsidP="00A945B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реальной опасности товаров и продукции может свидетельствовать наличие в них на момент производства, хранения, перевозки или сбыта веществ или конструктивных недостатков, которые при употреблении или ином использовании этих товаров и продукции в обычных условиях могли повлечь смерть или причинение тяжкого вреда здоровью человека, а о реальной опасности выполняемых (выполненных) работ или оказываемых (оказанных) услуг - такое их качество, при котором</w:t>
      </w:r>
      <w:proofErr w:type="gramEnd"/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или оказание услуг в обычных условиях могло привести к указанным тяжким последствиям.</w:t>
      </w:r>
    </w:p>
    <w:p w14:paraId="52F04D70" w14:textId="77777777" w:rsidR="00A945BA" w:rsidRPr="00A945BA" w:rsidRDefault="00A945BA" w:rsidP="00A945B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наступления уголовной ответственности за производство, хранение, перевозку товаров, продукции, не отвечающих требованиям безопасности, является совершение этих деяний в целях сбыта.</w:t>
      </w:r>
    </w:p>
    <w:p w14:paraId="67D79BF9" w14:textId="77777777" w:rsidR="00A945BA" w:rsidRPr="00A945BA" w:rsidRDefault="00A945BA" w:rsidP="00A945B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производство, хранение, перевозку в целях сбыта или сбыт товаров и продукции, выполнение работ или оказания услуг, не отвечающих требованиям безопасности, а также неправомерное использования официального документа, удостоверяющего соответствие указанных товаров, продукции, работ или услуг требованиям безопасности, может нести как руководитель организации, осуществляющей такую деятельность, независимо от ее организационно-правовой формы, или индивидуальный предприниматель, или их работник, так и лицо</w:t>
      </w:r>
      <w:proofErr w:type="gramEnd"/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осуществляющее производство и оборот продукции и товаров, выполнение работ, оказание услуг без соответствующей государственной регистрации.</w:t>
      </w:r>
    </w:p>
    <w:p w14:paraId="55879AF0" w14:textId="77777777" w:rsidR="00A945BA" w:rsidRPr="00A945BA" w:rsidRDefault="00A945BA" w:rsidP="00A945B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кодексом РФ наказание по части 1 статьи 238 предусмотрено в виде штрафа в размере до 300 тыс. руб. или в размере заработной платы или иного дохода осужденного за период до 2 лет, либо обязательных работ на срок до 360 часов, либо ограничения свободы на срок до 2 лет, либо принудительных работ на срок до 2 лет, либо лишения свободы</w:t>
      </w:r>
      <w:proofErr w:type="gramEnd"/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2 лет.</w:t>
      </w:r>
    </w:p>
    <w:p w14:paraId="4E4FD037" w14:textId="77777777" w:rsidR="00A945BA" w:rsidRPr="00A945BA" w:rsidRDefault="00A945BA" w:rsidP="00A945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статьи 238 УК РФ предусмотрены и квалифицирующие признаки, такие как совершение </w:t>
      </w:r>
      <w:proofErr w:type="gramStart"/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proofErr w:type="gramEnd"/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лиц по предварительному сговору или организованной группой, совершение преступления в отношении товаров, работ или услуг, предназначенных для </w:t>
      </w:r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в возрасте до шести лет, если указанные деяния повлекли по неосторожности причинение тяжкого вреда здоровью либо смерть человека.</w:t>
      </w:r>
    </w:p>
    <w:p w14:paraId="66F39E74" w14:textId="77777777" w:rsidR="00A945BA" w:rsidRPr="00A945BA" w:rsidRDefault="00A945BA" w:rsidP="00A945B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94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деяния наказываются вплоть до лишения свободы на срок до 6 лет со штрафом в размере до 500 тыс. руб.</w:t>
      </w:r>
    </w:p>
    <w:p w14:paraId="09A80400" w14:textId="2B12A521" w:rsidR="00D27752" w:rsidRPr="00391995" w:rsidRDefault="00A945BA" w:rsidP="00A945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BA">
        <w:rPr>
          <w:rFonts w:ascii="Times New Roman" w:eastAsia="Calibri" w:hAnsi="Times New Roman" w:cs="Times New Roman"/>
          <w:color w:val="000000"/>
          <w:sz w:val="28"/>
          <w:szCs w:val="28"/>
        </w:rPr>
        <w:t>За деяния, предусмотренные частями первой или второй статьи 238 УК РФ, повлекшие по неосторожности смерть двух или более лиц, предусмотрена ответственность в виде принудительных работ на срок до 5 лет либо лишение свободы на срок до 10 лет.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936D0E"/>
    <w:rsid w:val="009C0415"/>
    <w:rsid w:val="009E2E58"/>
    <w:rsid w:val="00A077BF"/>
    <w:rsid w:val="00A77519"/>
    <w:rsid w:val="00A945BA"/>
    <w:rsid w:val="00AC4A7E"/>
    <w:rsid w:val="00B73841"/>
    <w:rsid w:val="00B9630F"/>
    <w:rsid w:val="00BA7A0F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2023-05-19T06:05:00Z</dcterms:modified>
</cp:coreProperties>
</file>