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5D304C" w14:textId="77777777" w:rsidR="00521D18" w:rsidRPr="00521D18" w:rsidRDefault="00521D18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521D1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«Федеральным законом от 18.03.2023 № 81-ФЗ внесены изменения в статью 27 Уголовно-процессуального кодекса Российской Федерации»</w:t>
      </w:r>
    </w:p>
    <w:p w14:paraId="00129B52" w14:textId="77777777" w:rsidR="00521D18" w:rsidRPr="00521D18" w:rsidRDefault="00521D18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14:paraId="64DD45BE" w14:textId="77777777" w:rsidR="00521D18" w:rsidRPr="00521D18" w:rsidRDefault="00521D18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521D1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Федеральным законом от 18.03.2023 № 81-ФЗ устанавливается требование о необходимости получения согласия подозреваемого или обвиняемого на повторное прекращение уголовного преследования по </w:t>
      </w:r>
      <w:proofErr w:type="spellStart"/>
      <w:r w:rsidRPr="00521D1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нереабилитирующим</w:t>
      </w:r>
      <w:proofErr w:type="spellEnd"/>
      <w:r w:rsidRPr="00521D1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основаниям после отмены ранее принятого решения о прекращении уголовного преследования по таким основаниям.</w:t>
      </w:r>
    </w:p>
    <w:p w14:paraId="17C989A1" w14:textId="77777777" w:rsidR="00521D18" w:rsidRPr="00521D18" w:rsidRDefault="00521D18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521D1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Согласно пункту 34 статьи 5 Уголовно-процессуального кодекса Российской Федерации (далее – УПК РФ) реабилитация - это порядок восстановления прав и свобод лица, незаконно или необоснованно подвергнутого уголовному преследованию, и возмещения причиненного ему вреда.</w:t>
      </w:r>
    </w:p>
    <w:p w14:paraId="29B1B36A" w14:textId="77777777" w:rsidR="00521D18" w:rsidRPr="00521D18" w:rsidRDefault="00521D18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proofErr w:type="gramStart"/>
      <w:r w:rsidRPr="00521D1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Основания возникновения права на реабилитацию закреплены в главе 18 УПК РФ, порядок возмещения причиненного вреда состоит в возмещении имущественного вреда, устранении последствий морального вреда, восстановлении в трудовых, пенсионных, жилищных и иных правах в полном объеме, независимо от вины органа дознания, дознавателя, следователя, прокурора и суда (часть 1 статьи 133 УПК РФ).</w:t>
      </w:r>
      <w:proofErr w:type="gramEnd"/>
    </w:p>
    <w:p w14:paraId="64B8A630" w14:textId="213CBFC1" w:rsidR="007C22D0" w:rsidRPr="007C22D0" w:rsidRDefault="00521D18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521D1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Согласно части 2 статьи 24 УПК РФ в случаях прекращения уголовного дела в связи с отсутствием события преступления или отсутствием в деянии состава преступления, непричастностью подозреваемого или обвиняемого к совершению преступления следователь или прокурор принимает предусмотренные главой  18 УПК РФ меры по реабилитации лица.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21D18"/>
    <w:rsid w:val="005537AD"/>
    <w:rsid w:val="00580041"/>
    <w:rsid w:val="00590639"/>
    <w:rsid w:val="006D67AB"/>
    <w:rsid w:val="00753CEA"/>
    <w:rsid w:val="007908C2"/>
    <w:rsid w:val="007C22D0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2023-04-25T07:25:00Z</dcterms:modified>
</cp:coreProperties>
</file>