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34D4C3" w14:textId="77777777" w:rsidR="00AC5231" w:rsidRDefault="00AC5231" w:rsidP="00AC523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8C432F" w14:textId="60BAE2D1" w:rsidR="00D632F9" w:rsidRPr="00D632F9" w:rsidRDefault="00D632F9" w:rsidP="00D632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2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Максима Шуваева. Он признан судом виновным в совершении преступления, предусмотренного ч. 4 ст. 111 УК РФ (умышленное причинение тяжкого вреда здоровью, совершенное группой лиц по предварительному сговору, повлекшее по неост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орожности смерть потерпевшего).</w:t>
      </w:r>
      <w:bookmarkStart w:id="0" w:name="_GoBack"/>
      <w:bookmarkEnd w:id="0"/>
    </w:p>
    <w:p w14:paraId="35FA1CBE" w14:textId="77777777" w:rsidR="00D632F9" w:rsidRPr="00D632F9" w:rsidRDefault="00D632F9" w:rsidP="00D632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2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Суд установил, что Шуваев 18 мая 2022 года, находясь в состоянии алкогольного опьянения недалеко от магазина по адресу: г. Санкт-Петербург, п. Понтонный, ул. А. </w:t>
      </w:r>
      <w:proofErr w:type="spellStart"/>
      <w:r w:rsidRPr="00D632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Товпеко</w:t>
      </w:r>
      <w:proofErr w:type="spellEnd"/>
      <w:r w:rsidRPr="00D632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 18, в ходе конфликта, нанес супруге не менее 1 удара в область головы стеклянной бутылкой, а также не менее 2 ударов кулаками по голове. От полученных повреждений женщина скончалась в медицинском учреждении.</w:t>
      </w:r>
    </w:p>
    <w:p w14:paraId="47D7ACCE" w14:textId="572D877A" w:rsidR="00631713" w:rsidRDefault="00D632F9" w:rsidP="00D632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2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позиции государственного обвинителя суд приговорил Шуваева к 9 годам лишения свободы с отбыванием в исправительной колонии строгого режима.</w:t>
      </w:r>
    </w:p>
    <w:p w14:paraId="0E2B2857" w14:textId="3522B49E" w:rsidR="00AC5231" w:rsidRDefault="00AC5231" w:rsidP="005E43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2023-04-13T07:37:00Z</dcterms:modified>
</cp:coreProperties>
</file>