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50BBD3" w14:textId="77777777" w:rsidR="00B134C8" w:rsidRPr="00B134C8" w:rsidRDefault="00B134C8" w:rsidP="00B13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bookmarkStart w:id="0" w:name="_GoBack"/>
      <w:r w:rsidRPr="00B134C8"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  <w:t>«Существуют ли сроки для обращения за алиментами?»</w:t>
      </w:r>
    </w:p>
    <w:bookmarkEnd w:id="0"/>
    <w:p w14:paraId="40429187" w14:textId="77777777" w:rsidR="00B134C8" w:rsidRPr="00B134C8" w:rsidRDefault="00B134C8" w:rsidP="00B13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134C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</w:p>
    <w:p w14:paraId="54D5B5E4" w14:textId="77777777" w:rsidR="00B134C8" w:rsidRPr="00B134C8" w:rsidRDefault="00B134C8" w:rsidP="00B13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134C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</w:t>
      </w:r>
      <w:proofErr w:type="gramStart"/>
      <w:r w:rsidRPr="00B134C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соответствии</w:t>
      </w:r>
      <w:proofErr w:type="gramEnd"/>
      <w:r w:rsidRPr="00B134C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со статьей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14:paraId="25AFE178" w14:textId="77777777" w:rsidR="00B134C8" w:rsidRPr="00B134C8" w:rsidRDefault="00B134C8" w:rsidP="00B13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134C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Также необходимо учитывать, что алименты присуждаются с момента обращения в суд.</w:t>
      </w:r>
    </w:p>
    <w:p w14:paraId="676972D0" w14:textId="77777777" w:rsidR="00B134C8" w:rsidRPr="00B134C8" w:rsidRDefault="00B134C8" w:rsidP="00B13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134C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34C8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2022-12-30T08:30:00Z</dcterms:modified>
</cp:coreProperties>
</file>