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60B5" w14:textId="580D945D" w:rsidR="00BD7F2D" w:rsidRPr="001E6E66" w:rsidRDefault="00BD7F2D" w:rsidP="00BD7F2D">
      <w:pPr>
        <w:jc w:val="right"/>
        <w:rPr>
          <w:bCs/>
        </w:rPr>
      </w:pPr>
      <w:r>
        <w:rPr>
          <w:bCs/>
        </w:rPr>
        <w:t xml:space="preserve">   </w:t>
      </w:r>
      <w:r w:rsidRPr="00A15952">
        <w:rPr>
          <w:bCs/>
        </w:rPr>
        <w:t xml:space="preserve">Приложение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>
        <w:rPr>
          <w:bCs/>
        </w:rPr>
        <w:t>14.11</w:t>
      </w:r>
      <w:r>
        <w:rPr>
          <w:bCs/>
        </w:rPr>
        <w:t xml:space="preserve">.2022 № </w:t>
      </w:r>
      <w:r>
        <w:rPr>
          <w:bCs/>
        </w:rPr>
        <w:t>53</w:t>
      </w:r>
      <w:r>
        <w:rPr>
          <w:bCs/>
        </w:rPr>
        <w:t>/01-05/2022</w:t>
      </w:r>
    </w:p>
    <w:p w14:paraId="0FCE39DD" w14:textId="77777777" w:rsidR="00BD7F2D" w:rsidRPr="001E6E66" w:rsidRDefault="00BD7F2D" w:rsidP="00BD7F2D">
      <w:pPr>
        <w:jc w:val="right"/>
        <w:rPr>
          <w:bCs/>
        </w:rPr>
      </w:pPr>
      <w:r>
        <w:rPr>
          <w:bCs/>
        </w:rPr>
        <w:t xml:space="preserve">   </w:t>
      </w:r>
      <w:r w:rsidRPr="00A15952">
        <w:rPr>
          <w:bCs/>
        </w:rPr>
        <w:t>Приложение №</w:t>
      </w:r>
      <w:r>
        <w:rPr>
          <w:bCs/>
        </w:rPr>
        <w:t xml:space="preserve"> 8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10.10.2022 № 26/01-05/2022</w:t>
      </w:r>
    </w:p>
    <w:p w14:paraId="758E9FA2" w14:textId="77777777" w:rsidR="00BD7F2D" w:rsidRDefault="00BD7F2D" w:rsidP="00BD7F2D">
      <w:pPr>
        <w:jc w:val="center"/>
        <w:rPr>
          <w:b/>
        </w:rPr>
      </w:pPr>
    </w:p>
    <w:p w14:paraId="7B8F0D92" w14:textId="77777777" w:rsidR="00BD7F2D" w:rsidRDefault="00BD7F2D" w:rsidP="00BD7F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>ВНУТРИГОРОДСКОГО МУНИЦИПАЛЬНОГО ОБРАЗОВАНИЯ ГОРОДА ФЕДЕРАЛЬНОГО ЗНАЧЕНИЯ САНКТ-ПЕТЕРБУРГА ПОСЕЛОК УСТЬ-ИЖОРА: ОРГАНИЗАЦИЯ И ПРОВЕДЕНИЕ МЕСТНЫХ И УЧАСТИЕ В ОРГАНИЗАЦИИ И ПРОВЕДЕНИИ ГОРОДСКИХ ПРАЗДНИЧНЫХ И ИНЫХ ЗРЕЛИЩНЫХ МЕРОПРИЯТИЙ</w:t>
      </w:r>
      <w:r>
        <w:rPr>
          <w:b/>
        </w:rPr>
        <w:t xml:space="preserve">, </w:t>
      </w:r>
      <w:r>
        <w:rPr>
          <w:b/>
          <w:bCs/>
        </w:rPr>
        <w:t>ОРГАНИЗАЦИЯ И ПРОВЕДЕНИЕ МЕРОПРИЯТИЙ ПО СОХРАНЕНИЮ И РАЗВИТИЮ МЕСТНЫХ ТРАДИЦИЙ И ОБРЯДОВ</w:t>
      </w:r>
    </w:p>
    <w:p w14:paraId="3A08A6D4" w14:textId="77777777" w:rsidR="00BD7F2D" w:rsidRPr="00E60CF6" w:rsidRDefault="00BD7F2D" w:rsidP="00BD7F2D">
      <w:pPr>
        <w:jc w:val="center"/>
        <w:rPr>
          <w:b/>
        </w:rPr>
      </w:pPr>
      <w:r>
        <w:rPr>
          <w:b/>
        </w:rPr>
        <w:t>НА 202</w:t>
      </w:r>
      <w:r>
        <w:rPr>
          <w:b/>
          <w:lang w:val="en-US"/>
        </w:rPr>
        <w:t>5</w:t>
      </w:r>
      <w:r w:rsidRPr="00E60CF6">
        <w:rPr>
          <w:b/>
        </w:rPr>
        <w:t xml:space="preserve">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2551"/>
        <w:gridCol w:w="3119"/>
        <w:gridCol w:w="1984"/>
        <w:gridCol w:w="1560"/>
        <w:gridCol w:w="1275"/>
        <w:gridCol w:w="993"/>
      </w:tblGrid>
      <w:tr w:rsidR="00BD7F2D" w14:paraId="6305DBD5" w14:textId="77777777" w:rsidTr="00D9529F">
        <w:tc>
          <w:tcPr>
            <w:tcW w:w="720" w:type="dxa"/>
          </w:tcPr>
          <w:p w14:paraId="78F4F88A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4808" w:type="dxa"/>
            <w:gridSpan w:val="2"/>
          </w:tcPr>
          <w:p w14:paraId="68EFCB0E" w14:textId="77777777" w:rsidR="00BD7F2D" w:rsidRDefault="00BD7F2D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8931" w:type="dxa"/>
            <w:gridSpan w:val="5"/>
          </w:tcPr>
          <w:p w14:paraId="524DBAEA" w14:textId="77777777" w:rsidR="00BD7F2D" w:rsidRDefault="00BD7F2D" w:rsidP="00D9529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Закон Санкт-Петербурга «Об организации местного самоуправления в Санкт-Петербурге» от 23.09.2009 г. № 420-79;  Проект  Закона Санкт-Петербурга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«О бюджете Санкт-Петербурга на 2023год и плановый период 2024 и 2025 годов», Устав МО п. Усть-Ижора, Бюджетный Кодекс Российской Федерации</w:t>
            </w:r>
          </w:p>
          <w:p w14:paraId="0B089341" w14:textId="77777777" w:rsidR="00BD7F2D" w:rsidRDefault="00BD7F2D" w:rsidP="00D9529F"/>
        </w:tc>
      </w:tr>
      <w:tr w:rsidR="00BD7F2D" w14:paraId="53D7EACB" w14:textId="77777777" w:rsidTr="00D9529F">
        <w:trPr>
          <w:trHeight w:val="331"/>
        </w:trPr>
        <w:tc>
          <w:tcPr>
            <w:tcW w:w="720" w:type="dxa"/>
          </w:tcPr>
          <w:p w14:paraId="72CF758F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4808" w:type="dxa"/>
            <w:gridSpan w:val="2"/>
          </w:tcPr>
          <w:p w14:paraId="1BDDE078" w14:textId="77777777" w:rsidR="00BD7F2D" w:rsidRDefault="00BD7F2D" w:rsidP="00D9529F">
            <w:r>
              <w:t>Заказчик</w:t>
            </w:r>
          </w:p>
        </w:tc>
        <w:tc>
          <w:tcPr>
            <w:tcW w:w="8931" w:type="dxa"/>
            <w:gridSpan w:val="5"/>
          </w:tcPr>
          <w:p w14:paraId="29F91644" w14:textId="77777777" w:rsidR="00BD7F2D" w:rsidRDefault="00BD7F2D" w:rsidP="00D9529F">
            <w:r>
              <w:t>Местная Администрация МО п. Усть-Ижора</w:t>
            </w:r>
          </w:p>
        </w:tc>
      </w:tr>
      <w:tr w:rsidR="00BD7F2D" w14:paraId="169537B1" w14:textId="77777777" w:rsidTr="00D9529F">
        <w:tc>
          <w:tcPr>
            <w:tcW w:w="720" w:type="dxa"/>
          </w:tcPr>
          <w:p w14:paraId="1D576183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4808" w:type="dxa"/>
            <w:gridSpan w:val="2"/>
          </w:tcPr>
          <w:p w14:paraId="3C44AA6B" w14:textId="77777777" w:rsidR="00BD7F2D" w:rsidRDefault="00BD7F2D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8931" w:type="dxa"/>
            <w:gridSpan w:val="5"/>
          </w:tcPr>
          <w:p w14:paraId="314A9DD1" w14:textId="77777777" w:rsidR="00BD7F2D" w:rsidRDefault="00BD7F2D" w:rsidP="00D9529F">
            <w: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</w:tr>
      <w:tr w:rsidR="00BD7F2D" w14:paraId="75600E1A" w14:textId="77777777" w:rsidTr="00D9529F">
        <w:tc>
          <w:tcPr>
            <w:tcW w:w="720" w:type="dxa"/>
          </w:tcPr>
          <w:p w14:paraId="75862FD4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4808" w:type="dxa"/>
            <w:gridSpan w:val="2"/>
          </w:tcPr>
          <w:p w14:paraId="37E5D080" w14:textId="77777777" w:rsidR="00BD7F2D" w:rsidRPr="00E50F51" w:rsidRDefault="00BD7F2D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8931" w:type="dxa"/>
            <w:gridSpan w:val="5"/>
          </w:tcPr>
          <w:p w14:paraId="067C9B57" w14:textId="77777777" w:rsidR="00BD7F2D" w:rsidRDefault="00BD7F2D" w:rsidP="00D9529F">
            <w:r>
              <w:t>Повышение доступности и повышение качества культурно-массовых, праздничных и зрелищных мероприятий, проводимых муниципалитетом; удовлетворение потребностей населения поселка в сфере культуры и искусства; расширение участия населения в культурной жизни поселка Усть-Ижора</w:t>
            </w:r>
          </w:p>
        </w:tc>
      </w:tr>
      <w:tr w:rsidR="00BD7F2D" w14:paraId="3EF7CB3C" w14:textId="77777777" w:rsidTr="00D9529F">
        <w:tc>
          <w:tcPr>
            <w:tcW w:w="720" w:type="dxa"/>
          </w:tcPr>
          <w:p w14:paraId="0109EFD0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4808" w:type="dxa"/>
            <w:gridSpan w:val="2"/>
          </w:tcPr>
          <w:p w14:paraId="7541B57B" w14:textId="77777777" w:rsidR="00BD7F2D" w:rsidRDefault="00BD7F2D" w:rsidP="00D9529F">
            <w:r>
              <w:t>Источники финансирования программы</w:t>
            </w:r>
          </w:p>
        </w:tc>
        <w:tc>
          <w:tcPr>
            <w:tcW w:w="8931" w:type="dxa"/>
            <w:gridSpan w:val="5"/>
          </w:tcPr>
          <w:p w14:paraId="74DC355B" w14:textId="77777777" w:rsidR="00BD7F2D" w:rsidRDefault="00BD7F2D" w:rsidP="00D9529F">
            <w:r>
              <w:t>Бюджет МО п.Усть-Ижора на 202</w:t>
            </w:r>
            <w:r w:rsidRPr="002522D8">
              <w:t>5</w:t>
            </w:r>
            <w:r>
              <w:t xml:space="preserve"> год </w:t>
            </w:r>
          </w:p>
        </w:tc>
      </w:tr>
      <w:tr w:rsidR="00BD7F2D" w14:paraId="0EDACEE1" w14:textId="77777777" w:rsidTr="00D9529F">
        <w:trPr>
          <w:trHeight w:val="674"/>
        </w:trPr>
        <w:tc>
          <w:tcPr>
            <w:tcW w:w="720" w:type="dxa"/>
          </w:tcPr>
          <w:p w14:paraId="433C9B48" w14:textId="77777777" w:rsidR="00BD7F2D" w:rsidRDefault="00BD7F2D" w:rsidP="00D9529F">
            <w:pPr>
              <w:pStyle w:val="a3"/>
              <w:ind w:left="0"/>
            </w:pPr>
          </w:p>
          <w:p w14:paraId="071DF4DF" w14:textId="77777777" w:rsidR="00BD7F2D" w:rsidRDefault="00BD7F2D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257" w:type="dxa"/>
          </w:tcPr>
          <w:p w14:paraId="2347CF14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14DFF15C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551" w:type="dxa"/>
          </w:tcPr>
          <w:p w14:paraId="6E3B07A6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69A1521B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праздничных </w:t>
            </w:r>
            <w:r w:rsidRPr="00E50F51">
              <w:rPr>
                <w:b/>
                <w:sz w:val="22"/>
                <w:szCs w:val="22"/>
              </w:rPr>
              <w:t>дат</w:t>
            </w:r>
          </w:p>
        </w:tc>
        <w:tc>
          <w:tcPr>
            <w:tcW w:w="3119" w:type="dxa"/>
          </w:tcPr>
          <w:p w14:paraId="6CD7B7BD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2AB0B703" w14:textId="77777777" w:rsidR="00BD7F2D" w:rsidRPr="00E50F51" w:rsidRDefault="00BD7F2D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984" w:type="dxa"/>
          </w:tcPr>
          <w:p w14:paraId="5869B08D" w14:textId="77777777" w:rsidR="00BD7F2D" w:rsidRPr="00E50F51" w:rsidRDefault="00BD7F2D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1560" w:type="dxa"/>
          </w:tcPr>
          <w:p w14:paraId="69A6EF7B" w14:textId="77777777" w:rsidR="00BD7F2D" w:rsidRPr="00E50F51" w:rsidRDefault="00BD7F2D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443E2EDB" w14:textId="77777777" w:rsidR="00BD7F2D" w:rsidRPr="00E50F51" w:rsidRDefault="00BD7F2D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3" w:type="dxa"/>
          </w:tcPr>
          <w:p w14:paraId="209853FD" w14:textId="77777777" w:rsidR="00BD7F2D" w:rsidRPr="00E50F51" w:rsidRDefault="00BD7F2D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D7F2D" w14:paraId="33A0E3EE" w14:textId="77777777" w:rsidTr="00D9529F">
        <w:tc>
          <w:tcPr>
            <w:tcW w:w="720" w:type="dxa"/>
          </w:tcPr>
          <w:p w14:paraId="7B3F4987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7" w:type="dxa"/>
          </w:tcPr>
          <w:p w14:paraId="45F4BE4C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14:paraId="593545FF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14:paraId="6BCB200D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14:paraId="6A997972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1CD50BD1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4331F01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2839272E" w14:textId="77777777" w:rsidR="00BD7F2D" w:rsidRDefault="00BD7F2D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D7F2D" w14:paraId="29B81E8F" w14:textId="77777777" w:rsidTr="00D9529F">
        <w:tc>
          <w:tcPr>
            <w:tcW w:w="720" w:type="dxa"/>
          </w:tcPr>
          <w:p w14:paraId="3E550198" w14:textId="77777777" w:rsidR="00BD7F2D" w:rsidRDefault="00BD7F2D" w:rsidP="00D9529F">
            <w:pPr>
              <w:pStyle w:val="a3"/>
              <w:ind w:left="0"/>
              <w:jc w:val="center"/>
            </w:pPr>
          </w:p>
        </w:tc>
        <w:tc>
          <w:tcPr>
            <w:tcW w:w="12746" w:type="dxa"/>
            <w:gridSpan w:val="6"/>
          </w:tcPr>
          <w:p w14:paraId="5E2AFFC8" w14:textId="77777777" w:rsidR="00BD7F2D" w:rsidRDefault="00BD7F2D" w:rsidP="00D9529F">
            <w:pPr>
              <w:pStyle w:val="a3"/>
              <w:spacing w:after="0"/>
              <w:ind w:left="0"/>
            </w:pPr>
            <w:r>
              <w:t>Организация местных и участие в организации и проведении городских праздничных и иных зрелищных мероприятий, в т. ч.:</w:t>
            </w:r>
          </w:p>
          <w:p w14:paraId="32A37426" w14:textId="77777777" w:rsidR="00BD7F2D" w:rsidRDefault="00BD7F2D" w:rsidP="00D9529F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14:paraId="43AB9D23" w14:textId="77777777" w:rsidR="00BD7F2D" w:rsidRDefault="00BD7F2D" w:rsidP="00D9529F">
            <w:pPr>
              <w:pStyle w:val="a3"/>
              <w:spacing w:after="0"/>
              <w:ind w:left="0"/>
            </w:pPr>
          </w:p>
        </w:tc>
      </w:tr>
      <w:tr w:rsidR="00BD7F2D" w14:paraId="27529B81" w14:textId="77777777" w:rsidTr="00D9529F">
        <w:trPr>
          <w:trHeight w:val="757"/>
        </w:trPr>
        <w:tc>
          <w:tcPr>
            <w:tcW w:w="720" w:type="dxa"/>
            <w:vMerge w:val="restart"/>
          </w:tcPr>
          <w:p w14:paraId="17791B6F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  <w:vMerge w:val="restart"/>
          </w:tcPr>
          <w:p w14:paraId="1C1E2FBE" w14:textId="77777777" w:rsidR="00BD7F2D" w:rsidRDefault="00BD7F2D" w:rsidP="00D952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местных и участие в организации и проведении городских праздничных и иных зрелищных мероприятий,</w:t>
            </w:r>
          </w:p>
          <w:p w14:paraId="4D1A4B43" w14:textId="77777777" w:rsidR="00BD7F2D" w:rsidRDefault="00BD7F2D" w:rsidP="00D952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ч.:</w:t>
            </w:r>
          </w:p>
        </w:tc>
        <w:tc>
          <w:tcPr>
            <w:tcW w:w="2551" w:type="dxa"/>
          </w:tcPr>
          <w:p w14:paraId="04C62EDF" w14:textId="77777777" w:rsidR="00BD7F2D" w:rsidRDefault="00BD7F2D" w:rsidP="00D9529F">
            <w:r>
              <w:t>День полного освобождения Ленинграда от фашистской блокады</w:t>
            </w:r>
          </w:p>
        </w:tc>
        <w:tc>
          <w:tcPr>
            <w:tcW w:w="3119" w:type="dxa"/>
          </w:tcPr>
          <w:p w14:paraId="4200D935" w14:textId="77777777" w:rsidR="00BD7F2D" w:rsidRDefault="00BD7F2D" w:rsidP="00D9529F">
            <w:pPr>
              <w:jc w:val="center"/>
            </w:pPr>
            <w:r>
              <w:t>Приобретение и вручение ценных подарков, возложение венка и цветов, звук</w:t>
            </w:r>
          </w:p>
          <w:p w14:paraId="3599A8EF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62F2BB21" w14:textId="77777777" w:rsidR="00BD7F2D" w:rsidRPr="00D11926" w:rsidRDefault="00BD7F2D" w:rsidP="00D9529F">
            <w:pPr>
              <w:jc w:val="center"/>
            </w:pPr>
            <w:r>
              <w:t xml:space="preserve">Январь </w:t>
            </w:r>
          </w:p>
          <w:p w14:paraId="1501C6D2" w14:textId="77777777" w:rsidR="00BD7F2D" w:rsidRDefault="00BD7F2D" w:rsidP="00D9529F">
            <w:pPr>
              <w:jc w:val="center"/>
            </w:pPr>
          </w:p>
        </w:tc>
        <w:tc>
          <w:tcPr>
            <w:tcW w:w="1560" w:type="dxa"/>
          </w:tcPr>
          <w:p w14:paraId="00351400" w14:textId="607C254F" w:rsidR="00BD7F2D" w:rsidRDefault="00BD7F2D" w:rsidP="00D9529F">
            <w:pPr>
              <w:jc w:val="center"/>
            </w:pPr>
            <w:r>
              <w:t>83</w:t>
            </w:r>
            <w:r>
              <w:t> 000,00</w:t>
            </w:r>
          </w:p>
          <w:p w14:paraId="0F4CEFD6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1599A230" w14:textId="77777777" w:rsidR="00BD7F2D" w:rsidRDefault="00BD7F2D" w:rsidP="00D9529F">
            <w:pPr>
              <w:jc w:val="center"/>
            </w:pPr>
            <w:r>
              <w:t>40 чел.</w:t>
            </w:r>
          </w:p>
        </w:tc>
        <w:tc>
          <w:tcPr>
            <w:tcW w:w="993" w:type="dxa"/>
          </w:tcPr>
          <w:p w14:paraId="41EFCB2F" w14:textId="77777777" w:rsidR="00BD7F2D" w:rsidRDefault="00BD7F2D" w:rsidP="00D9529F">
            <w:pPr>
              <w:jc w:val="center"/>
            </w:pPr>
          </w:p>
        </w:tc>
      </w:tr>
      <w:tr w:rsidR="00BD7F2D" w14:paraId="4CB2208F" w14:textId="77777777" w:rsidTr="00D9529F">
        <w:trPr>
          <w:trHeight w:val="281"/>
        </w:trPr>
        <w:tc>
          <w:tcPr>
            <w:tcW w:w="720" w:type="dxa"/>
            <w:vMerge/>
            <w:vAlign w:val="center"/>
          </w:tcPr>
          <w:p w14:paraId="27247038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BF1CB57" w14:textId="77777777" w:rsidR="00BD7F2D" w:rsidRDefault="00BD7F2D" w:rsidP="00D9529F"/>
        </w:tc>
        <w:tc>
          <w:tcPr>
            <w:tcW w:w="2551" w:type="dxa"/>
          </w:tcPr>
          <w:p w14:paraId="4612AEE2" w14:textId="77777777" w:rsidR="00BD7F2D" w:rsidRDefault="00BD7F2D" w:rsidP="00D9529F">
            <w:r>
              <w:t>День защитника Отечества</w:t>
            </w:r>
          </w:p>
        </w:tc>
        <w:tc>
          <w:tcPr>
            <w:tcW w:w="3119" w:type="dxa"/>
            <w:vAlign w:val="bottom"/>
          </w:tcPr>
          <w:p w14:paraId="55CBEB9E" w14:textId="77777777" w:rsidR="00BD7F2D" w:rsidRDefault="00BD7F2D" w:rsidP="00D9529F">
            <w:pPr>
              <w:jc w:val="center"/>
            </w:pPr>
            <w:r>
              <w:t>Поздравление в газете</w:t>
            </w:r>
          </w:p>
          <w:p w14:paraId="0B1AEC3C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22E5797D" w14:textId="77777777" w:rsidR="00BD7F2D" w:rsidRDefault="00BD7F2D" w:rsidP="00D9529F">
            <w:pPr>
              <w:jc w:val="center"/>
            </w:pPr>
            <w:r>
              <w:t>23.02.</w:t>
            </w:r>
          </w:p>
        </w:tc>
        <w:tc>
          <w:tcPr>
            <w:tcW w:w="1560" w:type="dxa"/>
            <w:vAlign w:val="bottom"/>
          </w:tcPr>
          <w:p w14:paraId="58727305" w14:textId="77777777" w:rsidR="00BD7F2D" w:rsidRDefault="00BD7F2D" w:rsidP="00D9529F">
            <w:pPr>
              <w:jc w:val="center"/>
            </w:pPr>
          </w:p>
          <w:p w14:paraId="39B37303" w14:textId="77777777" w:rsidR="00BD7F2D" w:rsidRDefault="00BD7F2D" w:rsidP="00D9529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4501F05" w14:textId="77777777" w:rsidR="00BD7F2D" w:rsidRDefault="00BD7F2D" w:rsidP="00D952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00C2CFFF" w14:textId="77777777" w:rsidR="00BD7F2D" w:rsidRDefault="00BD7F2D" w:rsidP="00D9529F">
            <w:pPr>
              <w:jc w:val="center"/>
            </w:pPr>
          </w:p>
        </w:tc>
      </w:tr>
      <w:tr w:rsidR="00BD7F2D" w14:paraId="13179DE6" w14:textId="77777777" w:rsidTr="00D9529F">
        <w:tc>
          <w:tcPr>
            <w:tcW w:w="720" w:type="dxa"/>
            <w:vMerge/>
            <w:vAlign w:val="center"/>
          </w:tcPr>
          <w:p w14:paraId="6897ED42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2775E414" w14:textId="77777777" w:rsidR="00BD7F2D" w:rsidRDefault="00BD7F2D" w:rsidP="00D9529F"/>
        </w:tc>
        <w:tc>
          <w:tcPr>
            <w:tcW w:w="2551" w:type="dxa"/>
          </w:tcPr>
          <w:p w14:paraId="70BBAAB4" w14:textId="77777777" w:rsidR="00BD7F2D" w:rsidRDefault="00BD7F2D" w:rsidP="00D9529F">
            <w:r>
              <w:t>Международный женский день</w:t>
            </w:r>
          </w:p>
        </w:tc>
        <w:tc>
          <w:tcPr>
            <w:tcW w:w="3119" w:type="dxa"/>
            <w:vAlign w:val="bottom"/>
          </w:tcPr>
          <w:p w14:paraId="6A90BA9E" w14:textId="77777777" w:rsidR="00BD7F2D" w:rsidRDefault="00BD7F2D" w:rsidP="00D9529F">
            <w:pPr>
              <w:jc w:val="center"/>
            </w:pPr>
            <w:r>
              <w:t xml:space="preserve">Праздничный концерт, чаепитие, приобретение цветов </w:t>
            </w:r>
          </w:p>
        </w:tc>
        <w:tc>
          <w:tcPr>
            <w:tcW w:w="1984" w:type="dxa"/>
          </w:tcPr>
          <w:p w14:paraId="4D5429B9" w14:textId="77777777" w:rsidR="00BD7F2D" w:rsidRDefault="00BD7F2D" w:rsidP="00D9529F">
            <w:pPr>
              <w:jc w:val="center"/>
            </w:pPr>
            <w:r>
              <w:t xml:space="preserve">Март </w:t>
            </w:r>
          </w:p>
        </w:tc>
        <w:tc>
          <w:tcPr>
            <w:tcW w:w="1560" w:type="dxa"/>
            <w:vAlign w:val="bottom"/>
          </w:tcPr>
          <w:p w14:paraId="30D16E62" w14:textId="77777777" w:rsidR="00BD7F2D" w:rsidRDefault="00BD7F2D" w:rsidP="00D9529F">
            <w:pPr>
              <w:jc w:val="center"/>
            </w:pPr>
            <w:r>
              <w:t>80 000,00</w:t>
            </w:r>
          </w:p>
        </w:tc>
        <w:tc>
          <w:tcPr>
            <w:tcW w:w="1275" w:type="dxa"/>
          </w:tcPr>
          <w:p w14:paraId="6D8466B6" w14:textId="77777777" w:rsidR="00BD7F2D" w:rsidRDefault="00BD7F2D" w:rsidP="00D9529F">
            <w:pPr>
              <w:jc w:val="center"/>
            </w:pPr>
            <w:r>
              <w:t>50 чел.</w:t>
            </w:r>
          </w:p>
          <w:p w14:paraId="0B654E67" w14:textId="77777777" w:rsidR="00BD7F2D" w:rsidRDefault="00BD7F2D" w:rsidP="00D9529F">
            <w:pPr>
              <w:jc w:val="center"/>
            </w:pPr>
          </w:p>
        </w:tc>
        <w:tc>
          <w:tcPr>
            <w:tcW w:w="993" w:type="dxa"/>
          </w:tcPr>
          <w:p w14:paraId="487D89AD" w14:textId="77777777" w:rsidR="00BD7F2D" w:rsidRDefault="00BD7F2D" w:rsidP="00D9529F">
            <w:pPr>
              <w:jc w:val="center"/>
            </w:pPr>
          </w:p>
        </w:tc>
      </w:tr>
      <w:tr w:rsidR="00BD7F2D" w14:paraId="5FBCAE80" w14:textId="77777777" w:rsidTr="00D9529F">
        <w:tc>
          <w:tcPr>
            <w:tcW w:w="720" w:type="dxa"/>
            <w:vMerge/>
            <w:vAlign w:val="center"/>
          </w:tcPr>
          <w:p w14:paraId="0C113130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A98AD7F" w14:textId="77777777" w:rsidR="00BD7F2D" w:rsidRDefault="00BD7F2D" w:rsidP="00D9529F"/>
        </w:tc>
        <w:tc>
          <w:tcPr>
            <w:tcW w:w="2551" w:type="dxa"/>
          </w:tcPr>
          <w:p w14:paraId="1E449750" w14:textId="77777777" w:rsidR="00BD7F2D" w:rsidRDefault="00BD7F2D" w:rsidP="00D9529F">
            <w:r>
              <w:t>Международный день освобождения узников фашистских лагерей</w:t>
            </w:r>
          </w:p>
        </w:tc>
        <w:tc>
          <w:tcPr>
            <w:tcW w:w="3119" w:type="dxa"/>
            <w:vAlign w:val="bottom"/>
          </w:tcPr>
          <w:p w14:paraId="486D980D" w14:textId="77777777" w:rsidR="00BD7F2D" w:rsidRDefault="00BD7F2D" w:rsidP="00D9529F">
            <w:pPr>
              <w:jc w:val="center"/>
            </w:pPr>
            <w:r>
              <w:t>Приобретение и вручение подарков (продуктовых наборов)</w:t>
            </w:r>
          </w:p>
          <w:p w14:paraId="2F6F0935" w14:textId="77777777" w:rsidR="00BD7F2D" w:rsidRDefault="00BD7F2D" w:rsidP="00D9529F">
            <w:pPr>
              <w:jc w:val="center"/>
            </w:pPr>
          </w:p>
          <w:p w14:paraId="51C111F7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76DB1728" w14:textId="77777777" w:rsidR="00BD7F2D" w:rsidRDefault="00BD7F2D" w:rsidP="00D9529F">
            <w:pPr>
              <w:jc w:val="center"/>
            </w:pPr>
          </w:p>
          <w:p w14:paraId="4E143EFC" w14:textId="77777777" w:rsidR="00BD7F2D" w:rsidRDefault="00BD7F2D" w:rsidP="00D9529F">
            <w:pPr>
              <w:jc w:val="center"/>
            </w:pPr>
          </w:p>
          <w:p w14:paraId="79C12149" w14:textId="77777777" w:rsidR="00BD7F2D" w:rsidRDefault="00BD7F2D" w:rsidP="00D9529F">
            <w:pPr>
              <w:jc w:val="center"/>
            </w:pPr>
            <w:r>
              <w:t xml:space="preserve">Апрель </w:t>
            </w:r>
          </w:p>
        </w:tc>
        <w:tc>
          <w:tcPr>
            <w:tcW w:w="1560" w:type="dxa"/>
            <w:vAlign w:val="bottom"/>
          </w:tcPr>
          <w:p w14:paraId="0126E243" w14:textId="77777777" w:rsidR="00BD7F2D" w:rsidRDefault="00BD7F2D" w:rsidP="00D9529F">
            <w:pPr>
              <w:jc w:val="center"/>
            </w:pPr>
          </w:p>
          <w:p w14:paraId="4BC2D7D1" w14:textId="77777777" w:rsidR="00BD7F2D" w:rsidRDefault="00BD7F2D" w:rsidP="00D9529F">
            <w:pPr>
              <w:jc w:val="center"/>
            </w:pPr>
            <w:r>
              <w:t>4 000,00</w:t>
            </w:r>
          </w:p>
          <w:p w14:paraId="0CDE3E9A" w14:textId="77777777" w:rsidR="00BD7F2D" w:rsidRDefault="00BD7F2D" w:rsidP="00D9529F">
            <w:pPr>
              <w:jc w:val="center"/>
            </w:pPr>
          </w:p>
          <w:p w14:paraId="4514586F" w14:textId="77777777" w:rsidR="00BD7F2D" w:rsidRDefault="00BD7F2D" w:rsidP="00D9529F">
            <w:pPr>
              <w:jc w:val="center"/>
            </w:pPr>
          </w:p>
          <w:p w14:paraId="389186E5" w14:textId="77777777" w:rsidR="00BD7F2D" w:rsidRDefault="00BD7F2D" w:rsidP="00D9529F">
            <w:pPr>
              <w:jc w:val="center"/>
            </w:pPr>
          </w:p>
          <w:p w14:paraId="41F0E099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50E52C84" w14:textId="77777777" w:rsidR="00BD7F2D" w:rsidRDefault="00BD7F2D" w:rsidP="00D9529F">
            <w:pPr>
              <w:jc w:val="center"/>
            </w:pPr>
          </w:p>
          <w:p w14:paraId="02E9A31E" w14:textId="77777777" w:rsidR="00BD7F2D" w:rsidRDefault="00BD7F2D" w:rsidP="00D9529F">
            <w:pPr>
              <w:jc w:val="center"/>
            </w:pPr>
            <w:r>
              <w:t>2 чел.</w:t>
            </w:r>
          </w:p>
        </w:tc>
        <w:tc>
          <w:tcPr>
            <w:tcW w:w="993" w:type="dxa"/>
          </w:tcPr>
          <w:p w14:paraId="58235D3C" w14:textId="77777777" w:rsidR="00BD7F2D" w:rsidRDefault="00BD7F2D" w:rsidP="00D9529F">
            <w:pPr>
              <w:jc w:val="center"/>
            </w:pPr>
          </w:p>
        </w:tc>
      </w:tr>
      <w:tr w:rsidR="00BD7F2D" w14:paraId="71614A52" w14:textId="77777777" w:rsidTr="00D9529F">
        <w:trPr>
          <w:trHeight w:val="841"/>
        </w:trPr>
        <w:tc>
          <w:tcPr>
            <w:tcW w:w="720" w:type="dxa"/>
            <w:vMerge/>
            <w:vAlign w:val="center"/>
          </w:tcPr>
          <w:p w14:paraId="647F3DF6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07901EE" w14:textId="77777777" w:rsidR="00BD7F2D" w:rsidRDefault="00BD7F2D" w:rsidP="00D9529F"/>
        </w:tc>
        <w:tc>
          <w:tcPr>
            <w:tcW w:w="2551" w:type="dxa"/>
          </w:tcPr>
          <w:p w14:paraId="3D4BA8BB" w14:textId="77777777" w:rsidR="00BD7F2D" w:rsidRDefault="00BD7F2D" w:rsidP="00D9529F">
            <w:r>
              <w:t>День Победы советского народа в Великой Отечественной войне 1941-1945 годов</w:t>
            </w:r>
          </w:p>
          <w:p w14:paraId="1A94DA4A" w14:textId="77777777" w:rsidR="00BD7F2D" w:rsidRDefault="00BD7F2D" w:rsidP="00D9529F"/>
        </w:tc>
        <w:tc>
          <w:tcPr>
            <w:tcW w:w="3119" w:type="dxa"/>
          </w:tcPr>
          <w:p w14:paraId="5B870B58" w14:textId="77777777" w:rsidR="00BD7F2D" w:rsidRDefault="00BD7F2D" w:rsidP="00D9529F">
            <w:pPr>
              <w:jc w:val="center"/>
            </w:pPr>
          </w:p>
          <w:p w14:paraId="66CB0D3A" w14:textId="77777777" w:rsidR="00BD7F2D" w:rsidRDefault="00BD7F2D" w:rsidP="00D9529F">
            <w:pPr>
              <w:jc w:val="center"/>
            </w:pPr>
            <w:r>
              <w:t>Приобретение и вручение ценных подарков, чаепитие.</w:t>
            </w:r>
          </w:p>
          <w:p w14:paraId="16C7573E" w14:textId="77777777" w:rsidR="00BD7F2D" w:rsidRDefault="00BD7F2D" w:rsidP="00D9529F">
            <w:pPr>
              <w:jc w:val="center"/>
            </w:pPr>
          </w:p>
          <w:p w14:paraId="786AB1F2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30399B9C" w14:textId="77777777" w:rsidR="00BD7F2D" w:rsidRDefault="00BD7F2D" w:rsidP="00D9529F">
            <w:pPr>
              <w:jc w:val="center"/>
            </w:pPr>
          </w:p>
          <w:p w14:paraId="2D136B8B" w14:textId="77777777" w:rsidR="00BD7F2D" w:rsidRDefault="00BD7F2D" w:rsidP="00D9529F">
            <w:pPr>
              <w:jc w:val="center"/>
            </w:pPr>
            <w:r>
              <w:t xml:space="preserve">Апрель-май </w:t>
            </w:r>
          </w:p>
        </w:tc>
        <w:tc>
          <w:tcPr>
            <w:tcW w:w="1560" w:type="dxa"/>
            <w:vAlign w:val="bottom"/>
          </w:tcPr>
          <w:p w14:paraId="5D116BFE" w14:textId="77777777" w:rsidR="00BD7F2D" w:rsidRDefault="00BD7F2D" w:rsidP="00D9529F">
            <w:pPr>
              <w:jc w:val="center"/>
            </w:pPr>
          </w:p>
          <w:p w14:paraId="0068C778" w14:textId="77777777" w:rsidR="00BD7F2D" w:rsidRDefault="00BD7F2D" w:rsidP="00D9529F">
            <w:pPr>
              <w:jc w:val="center"/>
            </w:pPr>
            <w:r>
              <w:t xml:space="preserve">250 000,00 </w:t>
            </w:r>
          </w:p>
          <w:p w14:paraId="4EB8F20D" w14:textId="77777777" w:rsidR="00BD7F2D" w:rsidRDefault="00BD7F2D" w:rsidP="00D9529F">
            <w:pPr>
              <w:jc w:val="center"/>
            </w:pPr>
          </w:p>
          <w:p w14:paraId="282AC40D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0BAFFB18" w14:textId="77777777" w:rsidR="00BD7F2D" w:rsidRDefault="00BD7F2D" w:rsidP="00D9529F">
            <w:pPr>
              <w:jc w:val="center"/>
            </w:pPr>
          </w:p>
          <w:p w14:paraId="79408F6C" w14:textId="77777777" w:rsidR="00BD7F2D" w:rsidRDefault="00BD7F2D" w:rsidP="00D9529F">
            <w:pPr>
              <w:jc w:val="center"/>
            </w:pPr>
            <w:r>
              <w:t>90 чел.</w:t>
            </w:r>
          </w:p>
        </w:tc>
        <w:tc>
          <w:tcPr>
            <w:tcW w:w="993" w:type="dxa"/>
          </w:tcPr>
          <w:p w14:paraId="3CCB1BEB" w14:textId="77777777" w:rsidR="00BD7F2D" w:rsidRDefault="00BD7F2D" w:rsidP="00D9529F">
            <w:pPr>
              <w:jc w:val="center"/>
            </w:pPr>
          </w:p>
          <w:p w14:paraId="56FADF9C" w14:textId="77777777" w:rsidR="00BD7F2D" w:rsidRDefault="00BD7F2D" w:rsidP="00D9529F">
            <w:pPr>
              <w:jc w:val="center"/>
            </w:pPr>
          </w:p>
        </w:tc>
      </w:tr>
      <w:tr w:rsidR="00BD7F2D" w14:paraId="2A2DE3B3" w14:textId="77777777" w:rsidTr="00D9529F">
        <w:trPr>
          <w:trHeight w:val="393"/>
        </w:trPr>
        <w:tc>
          <w:tcPr>
            <w:tcW w:w="720" w:type="dxa"/>
            <w:vMerge/>
            <w:vAlign w:val="center"/>
          </w:tcPr>
          <w:p w14:paraId="3C6D2626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425D4B1C" w14:textId="77777777" w:rsidR="00BD7F2D" w:rsidRDefault="00BD7F2D" w:rsidP="00D9529F"/>
        </w:tc>
        <w:tc>
          <w:tcPr>
            <w:tcW w:w="2551" w:type="dxa"/>
          </w:tcPr>
          <w:p w14:paraId="101739B5" w14:textId="77777777" w:rsidR="00BD7F2D" w:rsidRDefault="00BD7F2D" w:rsidP="00D9529F">
            <w:r>
              <w:t>Международный день защиты детей</w:t>
            </w:r>
          </w:p>
        </w:tc>
        <w:tc>
          <w:tcPr>
            <w:tcW w:w="3119" w:type="dxa"/>
            <w:vAlign w:val="bottom"/>
          </w:tcPr>
          <w:p w14:paraId="660D81A2" w14:textId="77777777" w:rsidR="00BD7F2D" w:rsidRDefault="00BD7F2D" w:rsidP="00D9529F">
            <w:pPr>
              <w:jc w:val="center"/>
            </w:pPr>
            <w:r>
              <w:t xml:space="preserve">Поздравление детей и их родителей в газете, на сайте, </w:t>
            </w:r>
          </w:p>
          <w:p w14:paraId="2F331C7D" w14:textId="77777777" w:rsidR="00BD7F2D" w:rsidRDefault="00BD7F2D" w:rsidP="00D9529F">
            <w:pPr>
              <w:jc w:val="center"/>
            </w:pPr>
            <w:r>
              <w:t>на информационных стендах, приобретение и выдача сладких подарков детям</w:t>
            </w:r>
          </w:p>
        </w:tc>
        <w:tc>
          <w:tcPr>
            <w:tcW w:w="1984" w:type="dxa"/>
          </w:tcPr>
          <w:p w14:paraId="56D8ABD2" w14:textId="77777777" w:rsidR="00BD7F2D" w:rsidRDefault="00BD7F2D" w:rsidP="00D9529F">
            <w:pPr>
              <w:jc w:val="center"/>
            </w:pPr>
          </w:p>
          <w:p w14:paraId="51446AE9" w14:textId="77777777" w:rsidR="00BD7F2D" w:rsidRDefault="00BD7F2D" w:rsidP="00D9529F">
            <w:pPr>
              <w:jc w:val="center"/>
            </w:pPr>
          </w:p>
          <w:p w14:paraId="48C63B65" w14:textId="77777777" w:rsidR="00BD7F2D" w:rsidRDefault="00BD7F2D" w:rsidP="00D9529F">
            <w:pPr>
              <w:jc w:val="center"/>
            </w:pPr>
            <w:r>
              <w:t xml:space="preserve">Июнь </w:t>
            </w:r>
          </w:p>
        </w:tc>
        <w:tc>
          <w:tcPr>
            <w:tcW w:w="1560" w:type="dxa"/>
            <w:vAlign w:val="bottom"/>
          </w:tcPr>
          <w:p w14:paraId="77E167DB" w14:textId="77777777" w:rsidR="00BD7F2D" w:rsidRDefault="00BD7F2D" w:rsidP="00D9529F">
            <w:pPr>
              <w:jc w:val="center"/>
            </w:pPr>
            <w:r>
              <w:t>345 000,00</w:t>
            </w:r>
          </w:p>
        </w:tc>
        <w:tc>
          <w:tcPr>
            <w:tcW w:w="1275" w:type="dxa"/>
          </w:tcPr>
          <w:p w14:paraId="1D5A386B" w14:textId="77777777" w:rsidR="00BD7F2D" w:rsidRDefault="00BD7F2D" w:rsidP="00D9529F">
            <w:pPr>
              <w:jc w:val="center"/>
            </w:pPr>
          </w:p>
          <w:p w14:paraId="29331E17" w14:textId="77777777" w:rsidR="00BD7F2D" w:rsidRDefault="00BD7F2D" w:rsidP="00D9529F">
            <w:pPr>
              <w:jc w:val="center"/>
            </w:pPr>
          </w:p>
          <w:p w14:paraId="29161B31" w14:textId="77777777" w:rsidR="00BD7F2D" w:rsidRDefault="00BD7F2D" w:rsidP="00D9529F">
            <w:pPr>
              <w:jc w:val="center"/>
            </w:pPr>
            <w:r>
              <w:t>230 чел.</w:t>
            </w:r>
          </w:p>
        </w:tc>
        <w:tc>
          <w:tcPr>
            <w:tcW w:w="993" w:type="dxa"/>
          </w:tcPr>
          <w:p w14:paraId="501E018A" w14:textId="77777777" w:rsidR="00BD7F2D" w:rsidRDefault="00BD7F2D" w:rsidP="00D9529F">
            <w:pPr>
              <w:jc w:val="center"/>
            </w:pPr>
          </w:p>
        </w:tc>
      </w:tr>
      <w:tr w:rsidR="00BD7F2D" w14:paraId="350EE5BC" w14:textId="77777777" w:rsidTr="00D9529F">
        <w:trPr>
          <w:trHeight w:val="1358"/>
        </w:trPr>
        <w:tc>
          <w:tcPr>
            <w:tcW w:w="720" w:type="dxa"/>
            <w:vMerge/>
            <w:vAlign w:val="center"/>
          </w:tcPr>
          <w:p w14:paraId="3D851854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603213D" w14:textId="77777777" w:rsidR="00BD7F2D" w:rsidRDefault="00BD7F2D" w:rsidP="00D9529F"/>
        </w:tc>
        <w:tc>
          <w:tcPr>
            <w:tcW w:w="2551" w:type="dxa"/>
          </w:tcPr>
          <w:p w14:paraId="311EE905" w14:textId="77777777" w:rsidR="00BD7F2D" w:rsidRDefault="00BD7F2D" w:rsidP="00D9529F"/>
          <w:p w14:paraId="09DE1FB7" w14:textId="77777777" w:rsidR="00BD7F2D" w:rsidRDefault="00BD7F2D" w:rsidP="00D9529F">
            <w:r>
              <w:t>Международный день пожилых людей</w:t>
            </w:r>
          </w:p>
        </w:tc>
        <w:tc>
          <w:tcPr>
            <w:tcW w:w="3119" w:type="dxa"/>
            <w:vAlign w:val="bottom"/>
          </w:tcPr>
          <w:p w14:paraId="29735A1E" w14:textId="77777777" w:rsidR="00BD7F2D" w:rsidRDefault="00BD7F2D" w:rsidP="00D9529F">
            <w:pPr>
              <w:jc w:val="center"/>
            </w:pPr>
            <w:r>
              <w:t>Организация концерта, чаепитие, приобретение продуктовых наборов для пожилых жителей находящихся на обслуживании в КЦСОН, приобретение цветов</w:t>
            </w:r>
          </w:p>
          <w:p w14:paraId="4954F1F0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5AD25123" w14:textId="77777777" w:rsidR="00BD7F2D" w:rsidRDefault="00BD7F2D" w:rsidP="00D9529F">
            <w:pPr>
              <w:jc w:val="center"/>
            </w:pPr>
          </w:p>
          <w:p w14:paraId="517F9A75" w14:textId="77777777" w:rsidR="00BD7F2D" w:rsidRDefault="00BD7F2D" w:rsidP="00D9529F">
            <w:pPr>
              <w:jc w:val="center"/>
            </w:pPr>
            <w:r>
              <w:t xml:space="preserve">Сентябрь - октябрь </w:t>
            </w:r>
          </w:p>
        </w:tc>
        <w:tc>
          <w:tcPr>
            <w:tcW w:w="1560" w:type="dxa"/>
            <w:vAlign w:val="bottom"/>
          </w:tcPr>
          <w:p w14:paraId="2755662D" w14:textId="77777777" w:rsidR="00BD7F2D" w:rsidRDefault="00BD7F2D" w:rsidP="00D9529F">
            <w:pPr>
              <w:jc w:val="center"/>
            </w:pPr>
          </w:p>
          <w:p w14:paraId="123DA6DD" w14:textId="77777777" w:rsidR="00BD7F2D" w:rsidRDefault="00BD7F2D" w:rsidP="00D9529F">
            <w:pPr>
              <w:jc w:val="center"/>
            </w:pPr>
            <w:r>
              <w:t xml:space="preserve">325 000,00 </w:t>
            </w:r>
          </w:p>
          <w:p w14:paraId="62372FF2" w14:textId="77777777" w:rsidR="00BD7F2D" w:rsidRDefault="00BD7F2D" w:rsidP="00D9529F">
            <w:pPr>
              <w:jc w:val="center"/>
            </w:pPr>
          </w:p>
          <w:p w14:paraId="7A373193" w14:textId="77777777" w:rsidR="00BD7F2D" w:rsidRDefault="00BD7F2D" w:rsidP="00D9529F">
            <w:pPr>
              <w:jc w:val="center"/>
            </w:pPr>
          </w:p>
          <w:p w14:paraId="3275CC5D" w14:textId="77777777" w:rsidR="00BD7F2D" w:rsidRDefault="00BD7F2D" w:rsidP="00D9529F">
            <w:pPr>
              <w:jc w:val="center"/>
            </w:pPr>
          </w:p>
          <w:p w14:paraId="6C2DDE47" w14:textId="77777777" w:rsidR="00BD7F2D" w:rsidRDefault="00BD7F2D" w:rsidP="00D9529F">
            <w:pPr>
              <w:jc w:val="center"/>
            </w:pPr>
          </w:p>
          <w:p w14:paraId="36B54979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63D06E36" w14:textId="77777777" w:rsidR="00BD7F2D" w:rsidRDefault="00BD7F2D" w:rsidP="00D9529F">
            <w:pPr>
              <w:jc w:val="center"/>
            </w:pPr>
          </w:p>
          <w:p w14:paraId="4E2103DA" w14:textId="77777777" w:rsidR="00BD7F2D" w:rsidRDefault="00BD7F2D" w:rsidP="00D9529F">
            <w:pPr>
              <w:jc w:val="center"/>
            </w:pPr>
            <w:r>
              <w:t>250 чел.</w:t>
            </w:r>
          </w:p>
        </w:tc>
        <w:tc>
          <w:tcPr>
            <w:tcW w:w="993" w:type="dxa"/>
          </w:tcPr>
          <w:p w14:paraId="639DB429" w14:textId="77777777" w:rsidR="00BD7F2D" w:rsidRDefault="00BD7F2D" w:rsidP="00D9529F">
            <w:pPr>
              <w:jc w:val="center"/>
            </w:pPr>
          </w:p>
          <w:p w14:paraId="34156D4D" w14:textId="77777777" w:rsidR="00BD7F2D" w:rsidRDefault="00BD7F2D" w:rsidP="00D9529F">
            <w:pPr>
              <w:jc w:val="center"/>
            </w:pPr>
          </w:p>
        </w:tc>
      </w:tr>
      <w:tr w:rsidR="00BD7F2D" w14:paraId="398DC34E" w14:textId="77777777" w:rsidTr="00D9529F">
        <w:tc>
          <w:tcPr>
            <w:tcW w:w="720" w:type="dxa"/>
            <w:vMerge/>
            <w:vAlign w:val="center"/>
          </w:tcPr>
          <w:p w14:paraId="17903112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11B735DD" w14:textId="77777777" w:rsidR="00BD7F2D" w:rsidRDefault="00BD7F2D" w:rsidP="00D9529F"/>
        </w:tc>
        <w:tc>
          <w:tcPr>
            <w:tcW w:w="2551" w:type="dxa"/>
          </w:tcPr>
          <w:p w14:paraId="3C9A2D36" w14:textId="77777777" w:rsidR="00BD7F2D" w:rsidRDefault="00BD7F2D" w:rsidP="00D9529F">
            <w: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119" w:type="dxa"/>
            <w:vAlign w:val="bottom"/>
          </w:tcPr>
          <w:p w14:paraId="01C546DD" w14:textId="77777777" w:rsidR="00BD7F2D" w:rsidRDefault="00BD7F2D" w:rsidP="00D9529F">
            <w:pPr>
              <w:jc w:val="center"/>
            </w:pPr>
            <w:r>
              <w:t xml:space="preserve">Поздравление в газете, на сайте, возложение цветов </w:t>
            </w:r>
          </w:p>
          <w:p w14:paraId="083C4263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0ACB88FE" w14:textId="77777777" w:rsidR="00BD7F2D" w:rsidRDefault="00BD7F2D" w:rsidP="00D9529F">
            <w:pPr>
              <w:jc w:val="center"/>
            </w:pPr>
          </w:p>
          <w:p w14:paraId="3D532526" w14:textId="77777777" w:rsidR="00BD7F2D" w:rsidRDefault="00BD7F2D" w:rsidP="00D9529F">
            <w:pPr>
              <w:jc w:val="center"/>
            </w:pPr>
            <w:r>
              <w:t>12.09.</w:t>
            </w:r>
          </w:p>
        </w:tc>
        <w:tc>
          <w:tcPr>
            <w:tcW w:w="1560" w:type="dxa"/>
            <w:vAlign w:val="bottom"/>
          </w:tcPr>
          <w:p w14:paraId="39C4E5D2" w14:textId="77777777" w:rsidR="00BD7F2D" w:rsidRDefault="00BD7F2D" w:rsidP="00D9529F">
            <w:pPr>
              <w:jc w:val="center"/>
            </w:pPr>
            <w:r>
              <w:t>2000,00</w:t>
            </w:r>
          </w:p>
          <w:p w14:paraId="51B17305" w14:textId="77777777" w:rsidR="00BD7F2D" w:rsidRDefault="00BD7F2D" w:rsidP="00D9529F">
            <w:pPr>
              <w:jc w:val="center"/>
            </w:pPr>
          </w:p>
          <w:p w14:paraId="1F965678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657FF04A" w14:textId="77777777" w:rsidR="00BD7F2D" w:rsidRDefault="00BD7F2D" w:rsidP="00D9529F">
            <w:pPr>
              <w:jc w:val="center"/>
            </w:pPr>
          </w:p>
        </w:tc>
        <w:tc>
          <w:tcPr>
            <w:tcW w:w="993" w:type="dxa"/>
          </w:tcPr>
          <w:p w14:paraId="783237A6" w14:textId="77777777" w:rsidR="00BD7F2D" w:rsidRDefault="00BD7F2D" w:rsidP="00D9529F">
            <w:pPr>
              <w:jc w:val="center"/>
            </w:pPr>
          </w:p>
        </w:tc>
      </w:tr>
      <w:tr w:rsidR="00BD7F2D" w14:paraId="3CC09339" w14:textId="77777777" w:rsidTr="00D9529F">
        <w:trPr>
          <w:trHeight w:val="1051"/>
        </w:trPr>
        <w:tc>
          <w:tcPr>
            <w:tcW w:w="720" w:type="dxa"/>
            <w:vMerge/>
            <w:vAlign w:val="center"/>
          </w:tcPr>
          <w:p w14:paraId="0E8A65AD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E6B4542" w14:textId="77777777" w:rsidR="00BD7F2D" w:rsidRDefault="00BD7F2D" w:rsidP="00D9529F"/>
        </w:tc>
        <w:tc>
          <w:tcPr>
            <w:tcW w:w="2551" w:type="dxa"/>
          </w:tcPr>
          <w:p w14:paraId="244CE3A6" w14:textId="77777777" w:rsidR="00BD7F2D" w:rsidRDefault="00BD7F2D" w:rsidP="00D9529F">
            <w:r>
              <w:t xml:space="preserve"> Поздравление участников смотра-конкурса «Лучшая клумба»</w:t>
            </w:r>
          </w:p>
        </w:tc>
        <w:tc>
          <w:tcPr>
            <w:tcW w:w="3119" w:type="dxa"/>
            <w:vAlign w:val="bottom"/>
          </w:tcPr>
          <w:p w14:paraId="34C615B9" w14:textId="77777777" w:rsidR="00BD7F2D" w:rsidRDefault="00BD7F2D" w:rsidP="00D9529F">
            <w:pPr>
              <w:jc w:val="center"/>
            </w:pPr>
            <w:r>
              <w:t>Приобретение ценных подарков, грамот, печать фотографий</w:t>
            </w:r>
          </w:p>
          <w:p w14:paraId="2E3C1973" w14:textId="77777777" w:rsidR="00BD7F2D" w:rsidRDefault="00BD7F2D" w:rsidP="00D9529F">
            <w:pPr>
              <w:jc w:val="center"/>
            </w:pPr>
          </w:p>
          <w:p w14:paraId="52A90FF1" w14:textId="77777777" w:rsidR="00BD7F2D" w:rsidRDefault="00BD7F2D" w:rsidP="00D9529F">
            <w:pPr>
              <w:jc w:val="center"/>
            </w:pPr>
          </w:p>
          <w:p w14:paraId="3AD56F1C" w14:textId="77777777" w:rsidR="00BD7F2D" w:rsidRDefault="00BD7F2D" w:rsidP="00D9529F">
            <w:pPr>
              <w:jc w:val="center"/>
            </w:pPr>
          </w:p>
          <w:p w14:paraId="291467DB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0EE0F881" w14:textId="77777777" w:rsidR="00BD7F2D" w:rsidRDefault="00BD7F2D" w:rsidP="00D9529F">
            <w:pPr>
              <w:jc w:val="center"/>
            </w:pPr>
          </w:p>
          <w:p w14:paraId="67AA2C53" w14:textId="77777777" w:rsidR="00BD7F2D" w:rsidRDefault="00BD7F2D" w:rsidP="00D9529F">
            <w:pPr>
              <w:jc w:val="center"/>
            </w:pPr>
            <w:r>
              <w:t xml:space="preserve">Сентябрь - октябрь </w:t>
            </w:r>
          </w:p>
        </w:tc>
        <w:tc>
          <w:tcPr>
            <w:tcW w:w="1560" w:type="dxa"/>
            <w:vAlign w:val="bottom"/>
          </w:tcPr>
          <w:p w14:paraId="06736697" w14:textId="77777777" w:rsidR="00BD7F2D" w:rsidRDefault="00BD7F2D" w:rsidP="00D9529F">
            <w:r>
              <w:t xml:space="preserve">      45 000,00 </w:t>
            </w:r>
          </w:p>
          <w:p w14:paraId="14335AB1" w14:textId="77777777" w:rsidR="00BD7F2D" w:rsidRDefault="00BD7F2D" w:rsidP="00D9529F">
            <w:pPr>
              <w:jc w:val="center"/>
            </w:pPr>
          </w:p>
          <w:p w14:paraId="112AF5BF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382251C4" w14:textId="77777777" w:rsidR="00BD7F2D" w:rsidRDefault="00BD7F2D" w:rsidP="00D9529F">
            <w:pPr>
              <w:jc w:val="center"/>
            </w:pPr>
          </w:p>
          <w:p w14:paraId="17A79A95" w14:textId="77777777" w:rsidR="00BD7F2D" w:rsidRDefault="00BD7F2D" w:rsidP="00D9529F">
            <w:pPr>
              <w:jc w:val="center"/>
            </w:pPr>
          </w:p>
          <w:p w14:paraId="13E1F975" w14:textId="77777777" w:rsidR="00BD7F2D" w:rsidRDefault="00BD7F2D" w:rsidP="00D9529F">
            <w:pPr>
              <w:jc w:val="center"/>
            </w:pPr>
          </w:p>
          <w:p w14:paraId="5F2BC13D" w14:textId="77777777" w:rsidR="00BD7F2D" w:rsidRDefault="00BD7F2D" w:rsidP="00D9529F">
            <w:pPr>
              <w:jc w:val="center"/>
            </w:pPr>
            <w:r>
              <w:t>20 чел.</w:t>
            </w:r>
          </w:p>
        </w:tc>
        <w:tc>
          <w:tcPr>
            <w:tcW w:w="993" w:type="dxa"/>
          </w:tcPr>
          <w:p w14:paraId="2CA122CB" w14:textId="77777777" w:rsidR="00BD7F2D" w:rsidRDefault="00BD7F2D" w:rsidP="00D9529F">
            <w:pPr>
              <w:jc w:val="center"/>
            </w:pPr>
          </w:p>
        </w:tc>
      </w:tr>
      <w:tr w:rsidR="00BD7F2D" w14:paraId="131834FF" w14:textId="77777777" w:rsidTr="00D9529F">
        <w:trPr>
          <w:trHeight w:val="787"/>
        </w:trPr>
        <w:tc>
          <w:tcPr>
            <w:tcW w:w="720" w:type="dxa"/>
            <w:vMerge/>
            <w:vAlign w:val="center"/>
          </w:tcPr>
          <w:p w14:paraId="42DCC481" w14:textId="77777777" w:rsidR="00BD7F2D" w:rsidRDefault="00BD7F2D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2A6B57B1" w14:textId="77777777" w:rsidR="00BD7F2D" w:rsidRDefault="00BD7F2D" w:rsidP="00D9529F"/>
        </w:tc>
        <w:tc>
          <w:tcPr>
            <w:tcW w:w="2551" w:type="dxa"/>
          </w:tcPr>
          <w:p w14:paraId="730FD812" w14:textId="77777777" w:rsidR="00BD7F2D" w:rsidRDefault="00BD7F2D" w:rsidP="00D9529F">
            <w:r>
              <w:t xml:space="preserve"> Поздравления юбиляров, «золотых и бриллиантовых юбиляров супружеской жизни»</w:t>
            </w:r>
          </w:p>
        </w:tc>
        <w:tc>
          <w:tcPr>
            <w:tcW w:w="3119" w:type="dxa"/>
            <w:vAlign w:val="bottom"/>
          </w:tcPr>
          <w:p w14:paraId="41E12246" w14:textId="77777777" w:rsidR="00BD7F2D" w:rsidRDefault="00BD7F2D" w:rsidP="00D9529F">
            <w:pPr>
              <w:jc w:val="center"/>
            </w:pPr>
            <w:r>
              <w:t>Приобретение и вручение продуктовых наборов, ценных подарков</w:t>
            </w:r>
          </w:p>
          <w:p w14:paraId="74ECBB75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38E06427" w14:textId="77777777" w:rsidR="00BD7F2D" w:rsidRDefault="00BD7F2D" w:rsidP="00D9529F">
            <w:pPr>
              <w:jc w:val="center"/>
            </w:pPr>
          </w:p>
          <w:p w14:paraId="136EEE55" w14:textId="77777777" w:rsidR="00BD7F2D" w:rsidRDefault="00BD7F2D" w:rsidP="00D9529F">
            <w:pPr>
              <w:jc w:val="center"/>
            </w:pPr>
            <w:r>
              <w:t xml:space="preserve">в соответствии </w:t>
            </w:r>
          </w:p>
          <w:p w14:paraId="21B9F544" w14:textId="77777777" w:rsidR="00BD7F2D" w:rsidRDefault="00BD7F2D" w:rsidP="00D9529F">
            <w:pPr>
              <w:jc w:val="center"/>
            </w:pPr>
            <w:r>
              <w:t>с датами</w:t>
            </w:r>
          </w:p>
          <w:p w14:paraId="760308FE" w14:textId="77777777" w:rsidR="00BD7F2D" w:rsidRDefault="00BD7F2D" w:rsidP="00D9529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6D7CE990" w14:textId="77777777" w:rsidR="00BD7F2D" w:rsidRDefault="00BD7F2D" w:rsidP="00D9529F">
            <w:pPr>
              <w:jc w:val="center"/>
            </w:pPr>
            <w:r>
              <w:t xml:space="preserve">100 000,00 </w:t>
            </w:r>
          </w:p>
          <w:p w14:paraId="6C192BBA" w14:textId="77777777" w:rsidR="00BD7F2D" w:rsidRDefault="00BD7F2D" w:rsidP="00D9529F">
            <w:pPr>
              <w:jc w:val="center"/>
            </w:pPr>
          </w:p>
          <w:p w14:paraId="1CAF6680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0FFBED95" w14:textId="77777777" w:rsidR="00BD7F2D" w:rsidRDefault="00BD7F2D" w:rsidP="00D9529F">
            <w:pPr>
              <w:jc w:val="center"/>
            </w:pPr>
          </w:p>
          <w:p w14:paraId="4ED61FA1" w14:textId="77777777" w:rsidR="00BD7F2D" w:rsidRDefault="00BD7F2D" w:rsidP="00D9529F">
            <w:pPr>
              <w:jc w:val="center"/>
            </w:pPr>
            <w:r>
              <w:t>80 чел.</w:t>
            </w:r>
          </w:p>
        </w:tc>
        <w:tc>
          <w:tcPr>
            <w:tcW w:w="993" w:type="dxa"/>
          </w:tcPr>
          <w:p w14:paraId="07884DAA" w14:textId="77777777" w:rsidR="00BD7F2D" w:rsidRDefault="00BD7F2D" w:rsidP="00D9529F">
            <w:pPr>
              <w:jc w:val="center"/>
            </w:pPr>
          </w:p>
        </w:tc>
      </w:tr>
      <w:tr w:rsidR="00BD7F2D" w14:paraId="700FB52F" w14:textId="77777777" w:rsidTr="00D9529F">
        <w:tc>
          <w:tcPr>
            <w:tcW w:w="720" w:type="dxa"/>
          </w:tcPr>
          <w:p w14:paraId="22B5E3FE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6F85A72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0B292B7" w14:textId="77777777" w:rsidR="00BD7F2D" w:rsidRDefault="00BD7F2D" w:rsidP="00D9529F">
            <w:pPr>
              <w:rPr>
                <w:highlight w:val="green"/>
              </w:rPr>
            </w:pPr>
            <w:r>
              <w:t xml:space="preserve">День матери </w:t>
            </w:r>
          </w:p>
        </w:tc>
        <w:tc>
          <w:tcPr>
            <w:tcW w:w="3119" w:type="dxa"/>
            <w:vAlign w:val="bottom"/>
          </w:tcPr>
          <w:p w14:paraId="0DB36561" w14:textId="77777777" w:rsidR="00BD7F2D" w:rsidRDefault="00BD7F2D" w:rsidP="00D9529F">
            <w:pPr>
              <w:jc w:val="center"/>
            </w:pPr>
            <w:r>
              <w:t>Поздравление матерей, детей</w:t>
            </w:r>
          </w:p>
          <w:p w14:paraId="3644E71F" w14:textId="77777777" w:rsidR="00BD7F2D" w:rsidRDefault="00BD7F2D" w:rsidP="00D9529F">
            <w:pPr>
              <w:jc w:val="center"/>
            </w:pPr>
            <w:r>
              <w:t xml:space="preserve"> в газете, на сайте, </w:t>
            </w:r>
          </w:p>
          <w:p w14:paraId="0C636289" w14:textId="77777777" w:rsidR="00BD7F2D" w:rsidRDefault="00BD7F2D" w:rsidP="00D9529F">
            <w:pPr>
              <w:jc w:val="center"/>
            </w:pPr>
            <w:r>
              <w:t>на информационных стендах</w:t>
            </w:r>
          </w:p>
        </w:tc>
        <w:tc>
          <w:tcPr>
            <w:tcW w:w="1984" w:type="dxa"/>
          </w:tcPr>
          <w:p w14:paraId="5BC7E62D" w14:textId="77777777" w:rsidR="00BD7F2D" w:rsidRDefault="00BD7F2D" w:rsidP="00D9529F">
            <w:pPr>
              <w:jc w:val="center"/>
            </w:pPr>
          </w:p>
          <w:p w14:paraId="1ED64655" w14:textId="77777777" w:rsidR="00BD7F2D" w:rsidRDefault="00BD7F2D" w:rsidP="00D9529F">
            <w:pPr>
              <w:jc w:val="center"/>
            </w:pPr>
            <w:r>
              <w:t xml:space="preserve">Ноябрь </w:t>
            </w:r>
          </w:p>
        </w:tc>
        <w:tc>
          <w:tcPr>
            <w:tcW w:w="1560" w:type="dxa"/>
            <w:vAlign w:val="bottom"/>
          </w:tcPr>
          <w:p w14:paraId="1D54F9A2" w14:textId="77777777" w:rsidR="00BD7F2D" w:rsidRDefault="00BD7F2D" w:rsidP="00D9529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5FF96BA7" w14:textId="77777777" w:rsidR="00BD7F2D" w:rsidRDefault="00BD7F2D" w:rsidP="00D952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EA3E185" w14:textId="77777777" w:rsidR="00BD7F2D" w:rsidRDefault="00BD7F2D" w:rsidP="00D9529F">
            <w:pPr>
              <w:jc w:val="center"/>
            </w:pPr>
          </w:p>
        </w:tc>
      </w:tr>
      <w:tr w:rsidR="00BD7F2D" w14:paraId="740C5E87" w14:textId="77777777" w:rsidTr="00D9529F">
        <w:trPr>
          <w:trHeight w:val="2331"/>
        </w:trPr>
        <w:tc>
          <w:tcPr>
            <w:tcW w:w="720" w:type="dxa"/>
          </w:tcPr>
          <w:p w14:paraId="25A6AE4F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679C546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891C73B" w14:textId="77777777" w:rsidR="00BD7F2D" w:rsidRDefault="00BD7F2D" w:rsidP="00D9529F">
            <w:r>
              <w:t xml:space="preserve">Новый год </w:t>
            </w:r>
          </w:p>
        </w:tc>
        <w:tc>
          <w:tcPr>
            <w:tcW w:w="3119" w:type="dxa"/>
            <w:vAlign w:val="bottom"/>
          </w:tcPr>
          <w:p w14:paraId="5B94C9C5" w14:textId="77777777" w:rsidR="00BD7F2D" w:rsidRDefault="00BD7F2D" w:rsidP="00D9529F">
            <w:pPr>
              <w:jc w:val="center"/>
            </w:pPr>
            <w:r>
              <w:t xml:space="preserve">Приобретение   новогодних подарков для детей. </w:t>
            </w:r>
          </w:p>
          <w:p w14:paraId="760D7244" w14:textId="77777777" w:rsidR="00BD7F2D" w:rsidRDefault="00BD7F2D" w:rsidP="00D9529F">
            <w:pPr>
              <w:jc w:val="center"/>
            </w:pPr>
          </w:p>
          <w:p w14:paraId="7CE58386" w14:textId="77777777" w:rsidR="00BD7F2D" w:rsidRDefault="00BD7F2D" w:rsidP="00D9529F">
            <w:pPr>
              <w:jc w:val="center"/>
            </w:pPr>
            <w:r>
              <w:t>Новогодний концерт с чаепитием для взрослых жителей поселка</w:t>
            </w:r>
          </w:p>
          <w:p w14:paraId="0BF3B062" w14:textId="77777777" w:rsidR="00BD7F2D" w:rsidRDefault="00BD7F2D" w:rsidP="00D9529F">
            <w:pPr>
              <w:jc w:val="center"/>
            </w:pPr>
          </w:p>
          <w:p w14:paraId="1EC24717" w14:textId="77777777" w:rsidR="00BD7F2D" w:rsidRDefault="00BD7F2D" w:rsidP="00D9529F">
            <w:pPr>
              <w:jc w:val="center"/>
            </w:pPr>
            <w:r>
              <w:t xml:space="preserve">Поздравление детей поселка Дедом Морозом, проведение детской новогодней елки (3 утренника). </w:t>
            </w:r>
          </w:p>
          <w:p w14:paraId="1E2E0CA2" w14:textId="77777777" w:rsidR="00BD7F2D" w:rsidRDefault="00BD7F2D" w:rsidP="00D9529F">
            <w:pPr>
              <w:jc w:val="center"/>
            </w:pPr>
          </w:p>
          <w:p w14:paraId="67A75D12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1AAA5A8D" w14:textId="77777777" w:rsidR="00BD7F2D" w:rsidRDefault="00BD7F2D" w:rsidP="00D9529F">
            <w:pPr>
              <w:jc w:val="center"/>
            </w:pPr>
            <w:r>
              <w:t xml:space="preserve">Декабрь </w:t>
            </w:r>
          </w:p>
          <w:p w14:paraId="146092FD" w14:textId="77777777" w:rsidR="00BD7F2D" w:rsidRDefault="00BD7F2D" w:rsidP="00D9529F">
            <w:pPr>
              <w:jc w:val="center"/>
            </w:pPr>
          </w:p>
          <w:p w14:paraId="57F3BD7D" w14:textId="77777777" w:rsidR="00BD7F2D" w:rsidRDefault="00BD7F2D" w:rsidP="00D9529F">
            <w:pPr>
              <w:jc w:val="center"/>
            </w:pPr>
          </w:p>
          <w:p w14:paraId="3CB94C7C" w14:textId="77777777" w:rsidR="00BD7F2D" w:rsidRDefault="00BD7F2D" w:rsidP="00D9529F">
            <w:pPr>
              <w:jc w:val="center"/>
            </w:pPr>
            <w:r>
              <w:t xml:space="preserve">Декабрь </w:t>
            </w:r>
          </w:p>
          <w:p w14:paraId="2BB8165A" w14:textId="77777777" w:rsidR="00BD7F2D" w:rsidRDefault="00BD7F2D" w:rsidP="00D9529F">
            <w:pPr>
              <w:jc w:val="center"/>
            </w:pPr>
          </w:p>
          <w:p w14:paraId="503E4459" w14:textId="77777777" w:rsidR="00BD7F2D" w:rsidRDefault="00BD7F2D" w:rsidP="00D9529F">
            <w:pPr>
              <w:jc w:val="center"/>
            </w:pPr>
          </w:p>
          <w:p w14:paraId="7FD0F95F" w14:textId="77777777" w:rsidR="00BD7F2D" w:rsidRDefault="00BD7F2D" w:rsidP="00D9529F">
            <w:pPr>
              <w:jc w:val="center"/>
            </w:pPr>
            <w:r>
              <w:t xml:space="preserve">Декабрь </w:t>
            </w:r>
          </w:p>
          <w:p w14:paraId="0EFBB90F" w14:textId="77777777" w:rsidR="00BD7F2D" w:rsidRDefault="00BD7F2D" w:rsidP="00D9529F">
            <w:pPr>
              <w:jc w:val="center"/>
            </w:pPr>
          </w:p>
          <w:p w14:paraId="69F73E8D" w14:textId="77777777" w:rsidR="00BD7F2D" w:rsidRDefault="00BD7F2D" w:rsidP="00D9529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4D2799B6" w14:textId="77777777" w:rsidR="00BD7F2D" w:rsidRDefault="00BD7F2D" w:rsidP="00D9529F">
            <w:pPr>
              <w:jc w:val="center"/>
            </w:pPr>
            <w:r>
              <w:t>600 000,00</w:t>
            </w:r>
          </w:p>
          <w:p w14:paraId="0340C9F1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678FC876" w14:textId="77777777" w:rsidR="00BD7F2D" w:rsidRDefault="00BD7F2D" w:rsidP="00D9529F">
            <w:pPr>
              <w:jc w:val="center"/>
            </w:pPr>
            <w:r>
              <w:t>200 чел.</w:t>
            </w:r>
          </w:p>
          <w:p w14:paraId="120A53A1" w14:textId="77777777" w:rsidR="00BD7F2D" w:rsidRDefault="00BD7F2D" w:rsidP="00D9529F">
            <w:pPr>
              <w:jc w:val="center"/>
            </w:pPr>
          </w:p>
          <w:p w14:paraId="3136FC2A" w14:textId="77777777" w:rsidR="00BD7F2D" w:rsidRDefault="00BD7F2D" w:rsidP="00D9529F">
            <w:pPr>
              <w:jc w:val="center"/>
            </w:pPr>
          </w:p>
          <w:p w14:paraId="2574A556" w14:textId="77777777" w:rsidR="00BD7F2D" w:rsidRDefault="00BD7F2D" w:rsidP="00D9529F">
            <w:pPr>
              <w:jc w:val="center"/>
            </w:pPr>
            <w:r>
              <w:t>50 чел</w:t>
            </w:r>
          </w:p>
          <w:p w14:paraId="06F79210" w14:textId="77777777" w:rsidR="00BD7F2D" w:rsidRDefault="00BD7F2D" w:rsidP="00D9529F">
            <w:pPr>
              <w:jc w:val="center"/>
            </w:pPr>
          </w:p>
          <w:p w14:paraId="62AB1DAB" w14:textId="77777777" w:rsidR="00BD7F2D" w:rsidRDefault="00BD7F2D" w:rsidP="00D9529F">
            <w:pPr>
              <w:jc w:val="center"/>
            </w:pPr>
          </w:p>
          <w:p w14:paraId="599E0941" w14:textId="77777777" w:rsidR="00BD7F2D" w:rsidRDefault="00BD7F2D" w:rsidP="00D9529F">
            <w:pPr>
              <w:jc w:val="center"/>
            </w:pPr>
            <w:r>
              <w:t>170 чел.</w:t>
            </w:r>
          </w:p>
          <w:p w14:paraId="1ED5DE2E" w14:textId="77777777" w:rsidR="00BD7F2D" w:rsidRDefault="00BD7F2D" w:rsidP="00D9529F">
            <w:pPr>
              <w:jc w:val="center"/>
            </w:pPr>
          </w:p>
          <w:p w14:paraId="0DB93CD7" w14:textId="77777777" w:rsidR="00BD7F2D" w:rsidRDefault="00BD7F2D" w:rsidP="00D9529F">
            <w:pPr>
              <w:jc w:val="center"/>
            </w:pPr>
          </w:p>
        </w:tc>
        <w:tc>
          <w:tcPr>
            <w:tcW w:w="993" w:type="dxa"/>
          </w:tcPr>
          <w:p w14:paraId="165FCB71" w14:textId="77777777" w:rsidR="00BD7F2D" w:rsidRDefault="00BD7F2D" w:rsidP="00D9529F">
            <w:pPr>
              <w:jc w:val="center"/>
            </w:pPr>
          </w:p>
        </w:tc>
      </w:tr>
      <w:tr w:rsidR="00BD7F2D" w14:paraId="33A5DD1D" w14:textId="77777777" w:rsidTr="00D9529F">
        <w:trPr>
          <w:trHeight w:val="1101"/>
        </w:trPr>
        <w:tc>
          <w:tcPr>
            <w:tcW w:w="720" w:type="dxa"/>
          </w:tcPr>
          <w:p w14:paraId="19934EE4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3463F65" w14:textId="77777777" w:rsidR="00BD7F2D" w:rsidRDefault="00BD7F2D" w:rsidP="00D9529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8FAD2DD" w14:textId="77777777" w:rsidR="00BD7F2D" w:rsidRDefault="00BD7F2D" w:rsidP="00D9529F">
            <w:r>
              <w:t>Сувенирная продукция</w:t>
            </w:r>
          </w:p>
        </w:tc>
        <w:tc>
          <w:tcPr>
            <w:tcW w:w="3119" w:type="dxa"/>
            <w:vAlign w:val="bottom"/>
          </w:tcPr>
          <w:p w14:paraId="49786BEF" w14:textId="77777777" w:rsidR="00BD7F2D" w:rsidRDefault="00BD7F2D" w:rsidP="00D9529F">
            <w:pPr>
              <w:jc w:val="center"/>
            </w:pPr>
          </w:p>
          <w:p w14:paraId="2BD18F36" w14:textId="77777777" w:rsidR="00BD7F2D" w:rsidRDefault="00BD7F2D" w:rsidP="00D9529F">
            <w:pPr>
              <w:jc w:val="center"/>
            </w:pPr>
            <w:r>
              <w:t xml:space="preserve">Изготовление календарей – моно. Изготовление сувенирной продукции </w:t>
            </w:r>
          </w:p>
          <w:p w14:paraId="216FC6DD" w14:textId="77777777" w:rsidR="00BD7F2D" w:rsidRDefault="00BD7F2D" w:rsidP="00D9529F">
            <w:pPr>
              <w:jc w:val="center"/>
            </w:pPr>
          </w:p>
          <w:p w14:paraId="582CC142" w14:textId="77777777" w:rsidR="00BD7F2D" w:rsidRDefault="00BD7F2D" w:rsidP="00D9529F">
            <w:pPr>
              <w:jc w:val="center"/>
            </w:pPr>
          </w:p>
        </w:tc>
        <w:tc>
          <w:tcPr>
            <w:tcW w:w="1984" w:type="dxa"/>
          </w:tcPr>
          <w:p w14:paraId="47FEEAED" w14:textId="77777777" w:rsidR="00BD7F2D" w:rsidRDefault="00BD7F2D" w:rsidP="00D9529F">
            <w:pPr>
              <w:jc w:val="center"/>
            </w:pPr>
          </w:p>
          <w:p w14:paraId="198759CC" w14:textId="77777777" w:rsidR="00BD7F2D" w:rsidRDefault="00BD7F2D" w:rsidP="00D9529F">
            <w:pPr>
              <w:jc w:val="center"/>
            </w:pPr>
          </w:p>
          <w:p w14:paraId="788C9676" w14:textId="77777777" w:rsidR="00BD7F2D" w:rsidRDefault="00BD7F2D" w:rsidP="00D9529F">
            <w:pPr>
              <w:jc w:val="center"/>
            </w:pPr>
            <w:r>
              <w:t xml:space="preserve">Май   </w:t>
            </w:r>
          </w:p>
          <w:p w14:paraId="44752547" w14:textId="77777777" w:rsidR="00BD7F2D" w:rsidRDefault="00BD7F2D" w:rsidP="00D9529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D23EABC" w14:textId="77777777" w:rsidR="00BD7F2D" w:rsidRDefault="00BD7F2D" w:rsidP="00D9529F">
            <w:pPr>
              <w:jc w:val="center"/>
            </w:pPr>
          </w:p>
          <w:p w14:paraId="45F11540" w14:textId="77777777" w:rsidR="00BD7F2D" w:rsidRDefault="00BD7F2D" w:rsidP="00D9529F">
            <w:pPr>
              <w:jc w:val="center"/>
            </w:pPr>
            <w:r>
              <w:t>400 000,00</w:t>
            </w:r>
          </w:p>
          <w:p w14:paraId="4CC901C1" w14:textId="77777777" w:rsidR="00BD7F2D" w:rsidRDefault="00BD7F2D" w:rsidP="00D9529F">
            <w:pPr>
              <w:jc w:val="center"/>
            </w:pPr>
          </w:p>
          <w:p w14:paraId="56552A38" w14:textId="77777777" w:rsidR="00BD7F2D" w:rsidRDefault="00BD7F2D" w:rsidP="00D9529F">
            <w:pPr>
              <w:jc w:val="center"/>
            </w:pPr>
          </w:p>
          <w:p w14:paraId="1C418FC5" w14:textId="77777777" w:rsidR="00BD7F2D" w:rsidRDefault="00BD7F2D" w:rsidP="00D9529F">
            <w:pPr>
              <w:jc w:val="center"/>
            </w:pPr>
          </w:p>
          <w:p w14:paraId="1A3541D9" w14:textId="77777777" w:rsidR="00BD7F2D" w:rsidRDefault="00BD7F2D" w:rsidP="00D9529F">
            <w:pPr>
              <w:jc w:val="center"/>
            </w:pPr>
          </w:p>
        </w:tc>
        <w:tc>
          <w:tcPr>
            <w:tcW w:w="1275" w:type="dxa"/>
          </w:tcPr>
          <w:p w14:paraId="082BEE0A" w14:textId="77777777" w:rsidR="00BD7F2D" w:rsidRDefault="00BD7F2D" w:rsidP="00D9529F">
            <w:pPr>
              <w:jc w:val="center"/>
            </w:pPr>
          </w:p>
          <w:p w14:paraId="18579EB2" w14:textId="77777777" w:rsidR="00BD7F2D" w:rsidRDefault="00BD7F2D" w:rsidP="00D9529F">
            <w:pPr>
              <w:jc w:val="center"/>
            </w:pPr>
          </w:p>
          <w:p w14:paraId="746FDAD1" w14:textId="77777777" w:rsidR="00BD7F2D" w:rsidRDefault="00BD7F2D" w:rsidP="00D9529F">
            <w:pPr>
              <w:jc w:val="center"/>
            </w:pPr>
            <w:r>
              <w:t>1000 шт.</w:t>
            </w:r>
          </w:p>
        </w:tc>
        <w:tc>
          <w:tcPr>
            <w:tcW w:w="993" w:type="dxa"/>
          </w:tcPr>
          <w:p w14:paraId="022A810F" w14:textId="77777777" w:rsidR="00BD7F2D" w:rsidRDefault="00BD7F2D" w:rsidP="00D9529F">
            <w:pPr>
              <w:jc w:val="center"/>
            </w:pPr>
          </w:p>
        </w:tc>
      </w:tr>
      <w:tr w:rsidR="00BD7F2D" w14:paraId="60C2AAB7" w14:textId="77777777" w:rsidTr="00D9529F">
        <w:tc>
          <w:tcPr>
            <w:tcW w:w="14459" w:type="dxa"/>
            <w:gridSpan w:val="8"/>
          </w:tcPr>
          <w:p w14:paraId="7D207202" w14:textId="1B3BDC65" w:rsidR="00BD7F2D" w:rsidRDefault="00BD7F2D" w:rsidP="00D9529F">
            <w:pPr>
              <w:pStyle w:val="a3"/>
              <w:ind w:left="0"/>
            </w:pPr>
            <w:r>
              <w:t xml:space="preserve">   6.         Лимит финансирования программы                                                                                                                                            2 </w:t>
            </w:r>
            <w:r>
              <w:t>234</w:t>
            </w:r>
            <w:bookmarkStart w:id="0" w:name="_GoBack"/>
            <w:bookmarkEnd w:id="0"/>
            <w:r>
              <w:t xml:space="preserve"> 000,00                                                                                              </w:t>
            </w:r>
          </w:p>
        </w:tc>
      </w:tr>
      <w:tr w:rsidR="00BD7F2D" w14:paraId="633C47EE" w14:textId="77777777" w:rsidTr="00D9529F">
        <w:tc>
          <w:tcPr>
            <w:tcW w:w="720" w:type="dxa"/>
          </w:tcPr>
          <w:p w14:paraId="271C0F37" w14:textId="77777777" w:rsidR="00BD7F2D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4808" w:type="dxa"/>
            <w:gridSpan w:val="2"/>
          </w:tcPr>
          <w:p w14:paraId="7A80778F" w14:textId="77777777" w:rsidR="00BD7F2D" w:rsidRDefault="00BD7F2D" w:rsidP="00D9529F">
            <w:r>
              <w:t>Механизм реализации программы</w:t>
            </w:r>
          </w:p>
        </w:tc>
        <w:tc>
          <w:tcPr>
            <w:tcW w:w="8931" w:type="dxa"/>
            <w:gridSpan w:val="5"/>
          </w:tcPr>
          <w:p w14:paraId="2D77AD33" w14:textId="77777777" w:rsidR="00BD7F2D" w:rsidRDefault="00BD7F2D" w:rsidP="00D9529F"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D7F2D" w14:paraId="0111266E" w14:textId="77777777" w:rsidTr="00D9529F">
        <w:tc>
          <w:tcPr>
            <w:tcW w:w="720" w:type="dxa"/>
          </w:tcPr>
          <w:p w14:paraId="1AA05D77" w14:textId="77777777" w:rsidR="00BD7F2D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808" w:type="dxa"/>
            <w:gridSpan w:val="2"/>
          </w:tcPr>
          <w:p w14:paraId="152E5634" w14:textId="77777777" w:rsidR="00BD7F2D" w:rsidRDefault="00BD7F2D" w:rsidP="00D9529F">
            <w:r>
              <w:t>Информационное обеспечение программы</w:t>
            </w:r>
          </w:p>
        </w:tc>
        <w:tc>
          <w:tcPr>
            <w:tcW w:w="8931" w:type="dxa"/>
            <w:gridSpan w:val="5"/>
          </w:tcPr>
          <w:p w14:paraId="2DADD6AB" w14:textId="77777777" w:rsidR="00BD7F2D" w:rsidRDefault="00BD7F2D" w:rsidP="00D9529F"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BD7F2D" w14:paraId="695B5856" w14:textId="77777777" w:rsidTr="00D9529F">
        <w:tc>
          <w:tcPr>
            <w:tcW w:w="720" w:type="dxa"/>
          </w:tcPr>
          <w:p w14:paraId="09FC084E" w14:textId="77777777" w:rsidR="00BD7F2D" w:rsidRDefault="00BD7F2D" w:rsidP="00D9529F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808" w:type="dxa"/>
            <w:gridSpan w:val="2"/>
          </w:tcPr>
          <w:p w14:paraId="24D7509C" w14:textId="77777777" w:rsidR="00BD7F2D" w:rsidRDefault="00BD7F2D" w:rsidP="00D9529F">
            <w:r>
              <w:t>Отчет о выполнении программы</w:t>
            </w:r>
          </w:p>
        </w:tc>
        <w:tc>
          <w:tcPr>
            <w:tcW w:w="8931" w:type="dxa"/>
            <w:gridSpan w:val="5"/>
          </w:tcPr>
          <w:p w14:paraId="733C3F75" w14:textId="77777777" w:rsidR="00BD7F2D" w:rsidRDefault="00BD7F2D" w:rsidP="00D9529F"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7058C1F7" w14:textId="77777777" w:rsidR="00BD7F2D" w:rsidRDefault="00BD7F2D" w:rsidP="00BD7F2D">
      <w:pPr>
        <w:jc w:val="right"/>
      </w:pPr>
    </w:p>
    <w:p w14:paraId="7EC9CF6A" w14:textId="77777777" w:rsidR="00B20EF0" w:rsidRDefault="00B20EF0"/>
    <w:sectPr w:rsidR="00B20EF0" w:rsidSect="002522D8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D"/>
    <w:rsid w:val="0026384D"/>
    <w:rsid w:val="00B20EF0"/>
    <w:rsid w:val="00B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1F16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D7F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D7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BD7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D7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2022-11-23T07:37:00Z</dcterms:created>
  <dcterms:modified xsi:type="dcterms:W3CDTF">2022-11-23T07:37:00Z</dcterms:modified>
</cp:coreProperties>
</file>