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EA" w:rsidRDefault="0079694E" w:rsidP="00BE1BEA">
      <w:pPr>
        <w:spacing w:after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79694E">
        <w:rPr>
          <w:rFonts w:eastAsia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422936" cy="1172598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79" cy="117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6A9" w:rsidRPr="00C74C1A" w:rsidRDefault="00C74C1A" w:rsidP="00C74C1A">
      <w:pPr>
        <w:spacing w:after="0" w:line="240" w:lineRule="auto"/>
        <w:jc w:val="right"/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</w:pPr>
      <w:r w:rsidRPr="00C74C1A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Пресс-релиз</w:t>
      </w:r>
    </w:p>
    <w:p w:rsidR="00407563" w:rsidRDefault="00407563" w:rsidP="00525CB0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6FBA"/>
          <w:kern w:val="36"/>
          <w:sz w:val="28"/>
          <w:szCs w:val="28"/>
          <w:lang w:eastAsia="ru-RU"/>
        </w:rPr>
      </w:pPr>
    </w:p>
    <w:p w:rsidR="00AB2E6D" w:rsidRDefault="00653892" w:rsidP="00525CB0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6FBA"/>
          <w:kern w:val="36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bCs/>
          <w:color w:val="006FBA"/>
          <w:kern w:val="36"/>
          <w:sz w:val="28"/>
          <w:szCs w:val="28"/>
          <w:lang w:eastAsia="ru-RU"/>
        </w:rPr>
        <w:t xml:space="preserve">Общественный совет при </w:t>
      </w:r>
      <w:r w:rsidR="007E3EF8" w:rsidRPr="00525CB0">
        <w:rPr>
          <w:rFonts w:ascii="Segoe UI" w:eastAsia="Times New Roman" w:hAnsi="Segoe UI" w:cs="Segoe UI"/>
          <w:b/>
          <w:bCs/>
          <w:color w:val="006FBA"/>
          <w:kern w:val="36"/>
          <w:sz w:val="28"/>
          <w:szCs w:val="28"/>
          <w:lang w:eastAsia="ru-RU"/>
        </w:rPr>
        <w:t>Росреестр</w:t>
      </w:r>
      <w:r>
        <w:rPr>
          <w:rFonts w:ascii="Segoe UI" w:eastAsia="Times New Roman" w:hAnsi="Segoe UI" w:cs="Segoe UI"/>
          <w:b/>
          <w:bCs/>
          <w:color w:val="006FBA"/>
          <w:kern w:val="36"/>
          <w:sz w:val="28"/>
          <w:szCs w:val="28"/>
          <w:lang w:eastAsia="ru-RU"/>
        </w:rPr>
        <w:t>е Петербурга</w:t>
      </w:r>
      <w:r w:rsidR="007E3EF8" w:rsidRPr="00525CB0">
        <w:rPr>
          <w:rFonts w:ascii="Segoe UI" w:eastAsia="Times New Roman" w:hAnsi="Segoe UI" w:cs="Segoe UI"/>
          <w:b/>
          <w:bCs/>
          <w:color w:val="006FBA"/>
          <w:kern w:val="36"/>
          <w:sz w:val="28"/>
          <w:szCs w:val="28"/>
          <w:lang w:eastAsia="ru-RU"/>
        </w:rPr>
        <w:t xml:space="preserve">: </w:t>
      </w:r>
    </w:p>
    <w:p w:rsidR="00A35661" w:rsidRPr="00525CB0" w:rsidRDefault="00AB2E6D" w:rsidP="00525CB0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6FBA"/>
          <w:kern w:val="36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bCs/>
          <w:color w:val="006FBA"/>
          <w:kern w:val="36"/>
          <w:sz w:val="28"/>
          <w:szCs w:val="28"/>
          <w:lang w:eastAsia="ru-RU"/>
        </w:rPr>
        <w:t>в фокусе внимания –</w:t>
      </w:r>
      <w:r w:rsidR="00005DBB">
        <w:rPr>
          <w:rFonts w:ascii="Segoe UI" w:eastAsia="Times New Roman" w:hAnsi="Segoe UI" w:cs="Segoe UI"/>
          <w:b/>
          <w:bCs/>
          <w:color w:val="006FBA"/>
          <w:kern w:val="36"/>
          <w:sz w:val="28"/>
          <w:szCs w:val="28"/>
          <w:lang w:val="en-US" w:eastAsia="ru-RU"/>
        </w:rPr>
        <w:t xml:space="preserve"> </w:t>
      </w:r>
      <w:r>
        <w:rPr>
          <w:rFonts w:ascii="Segoe UI" w:eastAsia="Times New Roman" w:hAnsi="Segoe UI" w:cs="Segoe UI"/>
          <w:b/>
          <w:bCs/>
          <w:color w:val="006FBA"/>
          <w:kern w:val="36"/>
          <w:sz w:val="28"/>
          <w:szCs w:val="28"/>
          <w:lang w:eastAsia="ru-RU"/>
        </w:rPr>
        <w:t>обратная связь</w:t>
      </w:r>
    </w:p>
    <w:p w:rsidR="00676B50" w:rsidRDefault="00676B50" w:rsidP="007D17C2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0A2694" w:rsidRPr="004F0701" w:rsidRDefault="004F0701" w:rsidP="004F0701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4F0701">
        <w:rPr>
          <w:rFonts w:ascii="Segoe UI" w:hAnsi="Segoe UI" w:cs="Segoe UI"/>
          <w:sz w:val="28"/>
          <w:szCs w:val="28"/>
        </w:rPr>
        <w:t>С</w:t>
      </w:r>
      <w:r w:rsidR="000A2694" w:rsidRPr="004F0701">
        <w:rPr>
          <w:rFonts w:ascii="Segoe UI" w:hAnsi="Segoe UI" w:cs="Segoe UI"/>
          <w:sz w:val="28"/>
          <w:szCs w:val="28"/>
        </w:rPr>
        <w:t>остоялось очередное заседание Общественного совета при Управлении Росреестра по Санкт-Петербургу.</w:t>
      </w:r>
    </w:p>
    <w:p w:rsidR="000A2694" w:rsidRPr="00424215" w:rsidRDefault="000A2694" w:rsidP="004F0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sz w:val="28"/>
          <w:szCs w:val="28"/>
        </w:rPr>
      </w:pPr>
      <w:r w:rsidRPr="004F0701">
        <w:rPr>
          <w:rFonts w:ascii="Segoe UI" w:hAnsi="Segoe UI" w:cs="Segoe UI"/>
          <w:sz w:val="28"/>
          <w:szCs w:val="28"/>
        </w:rPr>
        <w:t>Участники заседания ознакомились с проводимой Управлением Росреестра по Санкт-Петербургу работой</w:t>
      </w:r>
      <w:r w:rsidR="004F0701">
        <w:rPr>
          <w:rFonts w:ascii="Segoe UI" w:hAnsi="Segoe UI" w:cs="Segoe UI"/>
          <w:sz w:val="28"/>
          <w:szCs w:val="28"/>
        </w:rPr>
        <w:t xml:space="preserve"> в рамках</w:t>
      </w:r>
      <w:r w:rsidRPr="004F0701">
        <w:rPr>
          <w:rFonts w:ascii="Segoe UI" w:hAnsi="Segoe UI" w:cs="Segoe UI"/>
          <w:sz w:val="28"/>
          <w:szCs w:val="28"/>
        </w:rPr>
        <w:t xml:space="preserve"> </w:t>
      </w:r>
      <w:proofErr w:type="gramStart"/>
      <w:r w:rsidRPr="004F0701">
        <w:rPr>
          <w:rFonts w:ascii="Segoe UI" w:hAnsi="Segoe UI" w:cs="Segoe UI"/>
          <w:sz w:val="28"/>
          <w:szCs w:val="28"/>
        </w:rPr>
        <w:t>контроля</w:t>
      </w:r>
      <w:r w:rsidR="004F0701">
        <w:rPr>
          <w:rFonts w:ascii="Segoe UI" w:hAnsi="Segoe UI" w:cs="Segoe UI"/>
          <w:sz w:val="28"/>
          <w:szCs w:val="28"/>
        </w:rPr>
        <w:t xml:space="preserve"> за</w:t>
      </w:r>
      <w:proofErr w:type="gramEnd"/>
      <w:r w:rsidR="004F0701">
        <w:rPr>
          <w:rFonts w:ascii="Segoe UI" w:hAnsi="Segoe UI" w:cs="Segoe UI"/>
          <w:sz w:val="28"/>
          <w:szCs w:val="28"/>
        </w:rPr>
        <w:t xml:space="preserve"> деятельностью </w:t>
      </w:r>
      <w:r w:rsidRPr="004F0701">
        <w:rPr>
          <w:rFonts w:ascii="Segoe UI" w:eastAsia="Calibri" w:hAnsi="Segoe UI" w:cs="Segoe UI"/>
          <w:sz w:val="28"/>
          <w:szCs w:val="28"/>
        </w:rPr>
        <w:t xml:space="preserve">саморегулируемых организаций. Рассмотрели </w:t>
      </w:r>
      <w:r w:rsidR="004F0701">
        <w:rPr>
          <w:rFonts w:ascii="Segoe UI" w:hAnsi="Segoe UI" w:cs="Segoe UI"/>
          <w:bCs/>
          <w:sz w:val="28"/>
          <w:szCs w:val="28"/>
        </w:rPr>
        <w:t xml:space="preserve">вопросы </w:t>
      </w:r>
      <w:r w:rsidRPr="004F0701">
        <w:rPr>
          <w:rFonts w:ascii="Segoe UI" w:hAnsi="Segoe UI" w:cs="Segoe UI"/>
          <w:bCs/>
          <w:sz w:val="28"/>
          <w:szCs w:val="28"/>
        </w:rPr>
        <w:t xml:space="preserve">взаимодействия членов регионального Общественного совета и Общественного совета при Росреестре, в целях формирования дополнительных каналов обратной связи от представителей общественности и </w:t>
      </w:r>
      <w:proofErr w:type="spellStart"/>
      <w:proofErr w:type="gramStart"/>
      <w:r w:rsidRPr="004F0701">
        <w:rPr>
          <w:rFonts w:ascii="Segoe UI" w:hAnsi="Segoe UI" w:cs="Segoe UI"/>
          <w:bCs/>
          <w:sz w:val="28"/>
          <w:szCs w:val="28"/>
        </w:rPr>
        <w:t>бизнес-сообще</w:t>
      </w:r>
      <w:r w:rsidR="004F0701">
        <w:rPr>
          <w:rFonts w:ascii="Segoe UI" w:hAnsi="Segoe UI" w:cs="Segoe UI"/>
          <w:bCs/>
          <w:sz w:val="28"/>
          <w:szCs w:val="28"/>
        </w:rPr>
        <w:t>ств</w:t>
      </w:r>
      <w:proofErr w:type="spellEnd"/>
      <w:proofErr w:type="gramEnd"/>
      <w:r w:rsidR="004F0701">
        <w:rPr>
          <w:rFonts w:ascii="Segoe UI" w:hAnsi="Segoe UI" w:cs="Segoe UI"/>
          <w:bCs/>
          <w:sz w:val="28"/>
          <w:szCs w:val="28"/>
        </w:rPr>
        <w:t>.</w:t>
      </w:r>
    </w:p>
    <w:p w:rsidR="00653892" w:rsidRPr="00424215" w:rsidRDefault="00653892" w:rsidP="004F0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653892" w:rsidRPr="00424215" w:rsidRDefault="000A2694" w:rsidP="004F0701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4F0701">
        <w:rPr>
          <w:rFonts w:ascii="Segoe UI" w:hAnsi="Segoe UI" w:cs="Segoe UI"/>
          <w:sz w:val="28"/>
          <w:szCs w:val="28"/>
        </w:rPr>
        <w:t xml:space="preserve">Открывая заседание, руководитель Управления </w:t>
      </w:r>
      <w:r w:rsidR="004F0701">
        <w:rPr>
          <w:rFonts w:ascii="Segoe UI" w:hAnsi="Segoe UI" w:cs="Segoe UI"/>
          <w:sz w:val="28"/>
          <w:szCs w:val="28"/>
        </w:rPr>
        <w:t xml:space="preserve">Росреестра по Санкт-Петербургу </w:t>
      </w:r>
      <w:r w:rsidRPr="00653892">
        <w:rPr>
          <w:rFonts w:ascii="Segoe UI" w:hAnsi="Segoe UI" w:cs="Segoe UI"/>
          <w:b/>
          <w:sz w:val="28"/>
          <w:szCs w:val="28"/>
        </w:rPr>
        <w:t>Владимир Корелин</w:t>
      </w:r>
      <w:r w:rsidRPr="004F0701">
        <w:rPr>
          <w:rFonts w:ascii="Segoe UI" w:hAnsi="Segoe UI" w:cs="Segoe UI"/>
          <w:sz w:val="28"/>
          <w:szCs w:val="28"/>
        </w:rPr>
        <w:t xml:space="preserve"> подчеркнул: </w:t>
      </w:r>
    </w:p>
    <w:p w:rsidR="000A2694" w:rsidRPr="00424215" w:rsidRDefault="000A2694" w:rsidP="004F0701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i/>
          <w:iCs/>
          <w:sz w:val="28"/>
          <w:szCs w:val="28"/>
        </w:rPr>
      </w:pPr>
      <w:r w:rsidRPr="00653892">
        <w:rPr>
          <w:rFonts w:ascii="Segoe UI" w:hAnsi="Segoe UI" w:cs="Segoe UI"/>
          <w:i/>
          <w:sz w:val="28"/>
          <w:szCs w:val="28"/>
        </w:rPr>
        <w:t>«</w:t>
      </w:r>
      <w:r w:rsidR="004F0701" w:rsidRPr="00653892">
        <w:rPr>
          <w:rFonts w:ascii="Segoe UI" w:hAnsi="Segoe UI" w:cs="Segoe UI"/>
          <w:i/>
          <w:sz w:val="28"/>
          <w:szCs w:val="28"/>
        </w:rPr>
        <w:t xml:space="preserve">Для нас очень важно постоянное </w:t>
      </w:r>
      <w:r w:rsidRPr="00653892">
        <w:rPr>
          <w:rFonts w:ascii="Segoe UI" w:hAnsi="Segoe UI" w:cs="Segoe UI"/>
          <w:i/>
          <w:iCs/>
          <w:sz w:val="28"/>
          <w:szCs w:val="28"/>
        </w:rPr>
        <w:t>взаимодействие с клиентами и экспертным сообществом - Общественным советом, чтобы решать возникающие проблемы, оказывать не</w:t>
      </w:r>
      <w:r w:rsidR="004F0701" w:rsidRPr="00653892">
        <w:rPr>
          <w:rFonts w:ascii="Segoe UI" w:hAnsi="Segoe UI" w:cs="Segoe UI"/>
          <w:i/>
          <w:iCs/>
          <w:sz w:val="28"/>
          <w:szCs w:val="28"/>
        </w:rPr>
        <w:t>обходимую методическую помощь и</w:t>
      </w:r>
      <w:r w:rsidRPr="00653892">
        <w:rPr>
          <w:rFonts w:ascii="Segoe UI" w:hAnsi="Segoe UI" w:cs="Segoe UI"/>
          <w:i/>
          <w:iCs/>
          <w:sz w:val="28"/>
          <w:szCs w:val="28"/>
        </w:rPr>
        <w:t xml:space="preserve"> улучшать качество наших услуг».</w:t>
      </w:r>
    </w:p>
    <w:p w:rsidR="00653892" w:rsidRPr="00424215" w:rsidRDefault="00653892" w:rsidP="004F0701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i/>
          <w:iCs/>
          <w:sz w:val="28"/>
          <w:szCs w:val="28"/>
        </w:rPr>
      </w:pPr>
    </w:p>
    <w:p w:rsidR="00653892" w:rsidRPr="00AB2E6D" w:rsidRDefault="000A2694" w:rsidP="004F0701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</w:rPr>
      </w:pPr>
      <w:r w:rsidRPr="00653892">
        <w:rPr>
          <w:rStyle w:val="ae"/>
          <w:rFonts w:ascii="Segoe UI" w:hAnsi="Segoe UI" w:cs="Segoe UI"/>
          <w:b w:val="0"/>
          <w:sz w:val="28"/>
          <w:szCs w:val="28"/>
        </w:rPr>
        <w:t xml:space="preserve">Исполнительный директор Ассоциации риэлторов Санкт-Петербурга и Ленинградской области, </w:t>
      </w:r>
      <w:r w:rsidRPr="004F0701">
        <w:rPr>
          <w:rFonts w:ascii="Segoe UI" w:hAnsi="Segoe UI" w:cs="Segoe UI"/>
          <w:sz w:val="28"/>
          <w:szCs w:val="28"/>
        </w:rPr>
        <w:t>член Общественного совета при Управлении Росреестра по Санкт-Петербургу</w:t>
      </w:r>
      <w:r w:rsidRPr="004F0701">
        <w:rPr>
          <w:rFonts w:ascii="Segoe UI" w:hAnsi="Segoe UI" w:cs="Segoe UI"/>
          <w:b/>
          <w:color w:val="000000"/>
          <w:sz w:val="28"/>
          <w:szCs w:val="28"/>
        </w:rPr>
        <w:t xml:space="preserve"> </w:t>
      </w:r>
      <w:r w:rsidRPr="00653892">
        <w:rPr>
          <w:rFonts w:ascii="Segoe UI" w:hAnsi="Segoe UI" w:cs="Segoe UI"/>
          <w:b/>
          <w:color w:val="000000"/>
          <w:sz w:val="28"/>
          <w:szCs w:val="28"/>
        </w:rPr>
        <w:t xml:space="preserve">Александр </w:t>
      </w:r>
      <w:proofErr w:type="spellStart"/>
      <w:r w:rsidRPr="00653892">
        <w:rPr>
          <w:rFonts w:ascii="Segoe UI" w:hAnsi="Segoe UI" w:cs="Segoe UI"/>
          <w:b/>
          <w:color w:val="000000"/>
          <w:sz w:val="28"/>
          <w:szCs w:val="28"/>
        </w:rPr>
        <w:t>Мошнов</w:t>
      </w:r>
      <w:proofErr w:type="spellEnd"/>
      <w:r w:rsidRPr="004F0701">
        <w:rPr>
          <w:rFonts w:ascii="Segoe UI" w:hAnsi="Segoe UI" w:cs="Segoe UI"/>
          <w:i/>
          <w:color w:val="000000"/>
          <w:sz w:val="28"/>
          <w:szCs w:val="28"/>
        </w:rPr>
        <w:t xml:space="preserve"> </w:t>
      </w:r>
      <w:r w:rsidR="00AB2E6D">
        <w:rPr>
          <w:rFonts w:ascii="Segoe UI" w:hAnsi="Segoe UI" w:cs="Segoe UI"/>
          <w:color w:val="000000"/>
          <w:sz w:val="28"/>
          <w:szCs w:val="28"/>
        </w:rPr>
        <w:t>отметил:</w:t>
      </w:r>
    </w:p>
    <w:p w:rsidR="000A2694" w:rsidRDefault="000A2694" w:rsidP="004F0701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i/>
          <w:color w:val="000000"/>
          <w:sz w:val="28"/>
          <w:szCs w:val="28"/>
        </w:rPr>
      </w:pPr>
      <w:r w:rsidRPr="00653892">
        <w:rPr>
          <w:rFonts w:ascii="Segoe UI" w:hAnsi="Segoe UI" w:cs="Segoe UI"/>
          <w:i/>
          <w:color w:val="000000"/>
          <w:sz w:val="28"/>
          <w:szCs w:val="28"/>
        </w:rPr>
        <w:t>«Росреестр всегда оперативно информирует общественность об актуальных вопросах информ</w:t>
      </w:r>
      <w:r w:rsidR="004F0701" w:rsidRPr="00653892">
        <w:rPr>
          <w:rFonts w:ascii="Segoe UI" w:hAnsi="Segoe UI" w:cs="Segoe UI"/>
          <w:i/>
          <w:color w:val="000000"/>
          <w:sz w:val="28"/>
          <w:szCs w:val="28"/>
        </w:rPr>
        <w:t>ационной повестки</w:t>
      </w:r>
      <w:r w:rsidRPr="00653892">
        <w:rPr>
          <w:rFonts w:ascii="Segoe UI" w:hAnsi="Segoe UI" w:cs="Segoe UI"/>
          <w:i/>
          <w:color w:val="000000"/>
          <w:sz w:val="28"/>
          <w:szCs w:val="28"/>
        </w:rPr>
        <w:t xml:space="preserve"> и нововведениях законодательства». </w:t>
      </w:r>
    </w:p>
    <w:p w:rsidR="00653892" w:rsidRPr="00653892" w:rsidRDefault="00653892" w:rsidP="004F0701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i/>
          <w:color w:val="000000"/>
          <w:sz w:val="28"/>
          <w:szCs w:val="28"/>
        </w:rPr>
      </w:pPr>
    </w:p>
    <w:p w:rsidR="00653892" w:rsidRPr="00424215" w:rsidRDefault="000A2694" w:rsidP="00653892">
      <w:pPr>
        <w:pStyle w:val="af"/>
        <w:tabs>
          <w:tab w:val="left" w:pos="900"/>
        </w:tabs>
        <w:spacing w:after="0" w:line="240" w:lineRule="auto"/>
        <w:ind w:left="-24" w:firstLine="744"/>
        <w:jc w:val="both"/>
        <w:rPr>
          <w:rFonts w:ascii="Segoe UI" w:hAnsi="Segoe UI" w:cs="Segoe UI"/>
          <w:b/>
          <w:bCs/>
          <w:sz w:val="28"/>
          <w:szCs w:val="28"/>
        </w:rPr>
      </w:pPr>
      <w:r w:rsidRPr="004F0701">
        <w:rPr>
          <w:rFonts w:ascii="Segoe UI" w:hAnsi="Segoe UI" w:cs="Segoe UI"/>
          <w:sz w:val="28"/>
          <w:szCs w:val="28"/>
        </w:rPr>
        <w:t xml:space="preserve">Заместитель руководителя Управления Росреестра по Санкт-Петербургу </w:t>
      </w:r>
      <w:r w:rsidRPr="00653892">
        <w:rPr>
          <w:rFonts w:ascii="Segoe UI" w:hAnsi="Segoe UI" w:cs="Segoe UI"/>
          <w:b/>
          <w:sz w:val="28"/>
          <w:szCs w:val="28"/>
        </w:rPr>
        <w:t>Александр Ив</w:t>
      </w:r>
      <w:r w:rsidR="004F0701" w:rsidRPr="00653892">
        <w:rPr>
          <w:rFonts w:ascii="Segoe UI" w:hAnsi="Segoe UI" w:cs="Segoe UI"/>
          <w:b/>
          <w:sz w:val="28"/>
          <w:szCs w:val="28"/>
        </w:rPr>
        <w:t>анов</w:t>
      </w:r>
      <w:r w:rsidR="004F0701">
        <w:rPr>
          <w:rFonts w:ascii="Segoe UI" w:hAnsi="Segoe UI" w:cs="Segoe UI"/>
          <w:sz w:val="28"/>
          <w:szCs w:val="28"/>
        </w:rPr>
        <w:t xml:space="preserve"> проинформировал членов Общественного </w:t>
      </w:r>
      <w:r w:rsidRPr="004F0701">
        <w:rPr>
          <w:rFonts w:ascii="Segoe UI" w:hAnsi="Segoe UI" w:cs="Segoe UI"/>
          <w:sz w:val="28"/>
          <w:szCs w:val="28"/>
        </w:rPr>
        <w:t xml:space="preserve">совета об основных направлениях </w:t>
      </w:r>
      <w:r w:rsidRPr="004F0701">
        <w:rPr>
          <w:rFonts w:ascii="Segoe UI" w:hAnsi="Segoe UI" w:cs="Segoe UI"/>
          <w:color w:val="000000"/>
          <w:sz w:val="28"/>
          <w:szCs w:val="28"/>
        </w:rPr>
        <w:t>в сфере</w:t>
      </w:r>
      <w:r w:rsidRPr="004F0701">
        <w:rPr>
          <w:rFonts w:ascii="Segoe UI" w:hAnsi="Segoe UI" w:cs="Segoe UI"/>
          <w:i/>
          <w:color w:val="000000"/>
          <w:sz w:val="28"/>
          <w:szCs w:val="28"/>
        </w:rPr>
        <w:t xml:space="preserve"> </w:t>
      </w:r>
      <w:proofErr w:type="gramStart"/>
      <w:r w:rsidRPr="004F0701">
        <w:rPr>
          <w:rFonts w:ascii="Segoe UI" w:hAnsi="Segoe UI" w:cs="Segoe UI"/>
          <w:sz w:val="28"/>
          <w:szCs w:val="28"/>
        </w:rPr>
        <w:t>контроля</w:t>
      </w:r>
      <w:r w:rsidR="004F0701">
        <w:rPr>
          <w:rFonts w:ascii="Segoe UI" w:hAnsi="Segoe UI" w:cs="Segoe UI"/>
          <w:sz w:val="28"/>
          <w:szCs w:val="28"/>
        </w:rPr>
        <w:t xml:space="preserve"> за</w:t>
      </w:r>
      <w:proofErr w:type="gramEnd"/>
      <w:r w:rsidR="004F0701">
        <w:rPr>
          <w:rFonts w:ascii="Segoe UI" w:hAnsi="Segoe UI" w:cs="Segoe UI"/>
          <w:sz w:val="28"/>
          <w:szCs w:val="28"/>
        </w:rPr>
        <w:t xml:space="preserve"> деятельностью </w:t>
      </w:r>
      <w:r w:rsidRPr="004F0701">
        <w:rPr>
          <w:rFonts w:ascii="Segoe UI" w:eastAsia="Calibri" w:hAnsi="Segoe UI" w:cs="Segoe UI"/>
          <w:sz w:val="28"/>
          <w:szCs w:val="28"/>
        </w:rPr>
        <w:t xml:space="preserve">саморегулируемых организаций </w:t>
      </w:r>
      <w:r w:rsidRPr="004F0701">
        <w:rPr>
          <w:rFonts w:ascii="Segoe UI" w:hAnsi="Segoe UI" w:cs="Segoe UI"/>
          <w:bCs/>
          <w:sz w:val="28"/>
          <w:szCs w:val="28"/>
        </w:rPr>
        <w:t>арбитражных управляющих.</w:t>
      </w:r>
      <w:r w:rsidRPr="004F0701">
        <w:rPr>
          <w:rFonts w:ascii="Segoe UI" w:hAnsi="Segoe UI" w:cs="Segoe UI"/>
          <w:b/>
          <w:bCs/>
          <w:sz w:val="28"/>
          <w:szCs w:val="28"/>
        </w:rPr>
        <w:t xml:space="preserve"> </w:t>
      </w:r>
    </w:p>
    <w:p w:rsidR="00653892" w:rsidRDefault="000A2694" w:rsidP="00653892">
      <w:pPr>
        <w:pStyle w:val="af"/>
        <w:tabs>
          <w:tab w:val="left" w:pos="900"/>
        </w:tabs>
        <w:spacing w:after="0" w:line="240" w:lineRule="auto"/>
        <w:ind w:left="-24" w:firstLine="744"/>
        <w:jc w:val="both"/>
        <w:rPr>
          <w:rFonts w:ascii="Segoe UI" w:hAnsi="Segoe UI" w:cs="Segoe UI"/>
          <w:sz w:val="28"/>
          <w:szCs w:val="28"/>
        </w:rPr>
      </w:pPr>
      <w:r w:rsidRPr="00653892">
        <w:rPr>
          <w:rFonts w:ascii="Segoe UI" w:hAnsi="Segoe UI" w:cs="Segoe UI"/>
          <w:b/>
          <w:bCs/>
          <w:i/>
          <w:sz w:val="28"/>
          <w:szCs w:val="28"/>
        </w:rPr>
        <w:t>«</w:t>
      </w:r>
      <w:r w:rsidRPr="00653892">
        <w:rPr>
          <w:rFonts w:ascii="Segoe UI" w:eastAsia="Calibri" w:hAnsi="Segoe UI" w:cs="Segoe UI"/>
          <w:i/>
          <w:sz w:val="28"/>
          <w:szCs w:val="28"/>
        </w:rPr>
        <w:t xml:space="preserve">Последствия распространения коронавирусной инфекции  оказали влияние на экономику в стране, что повлекло увеличение возбуждения дел о несостоятельности (банкротстве). </w:t>
      </w:r>
      <w:r w:rsidRPr="00653892">
        <w:rPr>
          <w:rFonts w:ascii="Segoe UI" w:hAnsi="Segoe UI" w:cs="Segoe UI"/>
          <w:i/>
          <w:sz w:val="28"/>
          <w:szCs w:val="28"/>
        </w:rPr>
        <w:t>В</w:t>
      </w:r>
      <w:r w:rsidRPr="00653892">
        <w:rPr>
          <w:rFonts w:ascii="Segoe UI" w:eastAsia="Calibri" w:hAnsi="Segoe UI" w:cs="Segoe UI"/>
          <w:i/>
          <w:sz w:val="28"/>
          <w:szCs w:val="28"/>
        </w:rPr>
        <w:t>озросла потребность в высококвалифицированных арбитражных управляющих.</w:t>
      </w:r>
      <w:r w:rsidRPr="00653892">
        <w:rPr>
          <w:rFonts w:ascii="Segoe UI" w:hAnsi="Segoe UI" w:cs="Segoe UI"/>
          <w:i/>
          <w:sz w:val="28"/>
          <w:szCs w:val="28"/>
        </w:rPr>
        <w:t xml:space="preserve">  </w:t>
      </w:r>
      <w:r w:rsidRPr="00653892">
        <w:rPr>
          <w:rFonts w:ascii="Segoe UI" w:eastAsia="Calibri" w:hAnsi="Segoe UI" w:cs="Segoe UI"/>
          <w:i/>
          <w:sz w:val="28"/>
          <w:szCs w:val="28"/>
        </w:rPr>
        <w:t>Управлени</w:t>
      </w:r>
      <w:r w:rsidRPr="00653892">
        <w:rPr>
          <w:rFonts w:ascii="Segoe UI" w:hAnsi="Segoe UI" w:cs="Segoe UI"/>
          <w:i/>
          <w:sz w:val="28"/>
          <w:szCs w:val="28"/>
        </w:rPr>
        <w:t>ем</w:t>
      </w:r>
      <w:r w:rsidRPr="00653892">
        <w:rPr>
          <w:rFonts w:ascii="Segoe UI" w:eastAsia="Calibri" w:hAnsi="Segoe UI" w:cs="Segoe UI"/>
          <w:b/>
          <w:i/>
          <w:sz w:val="28"/>
          <w:szCs w:val="28"/>
        </w:rPr>
        <w:t xml:space="preserve"> </w:t>
      </w:r>
      <w:r w:rsidRPr="00653892">
        <w:rPr>
          <w:rFonts w:ascii="Segoe UI" w:eastAsia="Calibri" w:hAnsi="Segoe UI" w:cs="Segoe UI"/>
          <w:i/>
          <w:sz w:val="28"/>
          <w:szCs w:val="28"/>
        </w:rPr>
        <w:lastRenderedPageBreak/>
        <w:t xml:space="preserve">осуществляется </w:t>
      </w:r>
      <w:r w:rsidRPr="00653892">
        <w:rPr>
          <w:rFonts w:ascii="Segoe UI" w:eastAsia="Arial Unicode MS" w:hAnsi="Segoe UI" w:cs="Segoe UI"/>
          <w:i/>
          <w:color w:val="000000"/>
          <w:sz w:val="28"/>
          <w:szCs w:val="28"/>
          <w:u w:color="000000"/>
        </w:rPr>
        <w:t xml:space="preserve">подготовка и проведение экзаменов по </w:t>
      </w:r>
      <w:r w:rsidRPr="00653892">
        <w:rPr>
          <w:rFonts w:ascii="Segoe UI" w:eastAsia="Calibri" w:hAnsi="Segoe UI" w:cs="Segoe UI"/>
          <w:i/>
          <w:sz w:val="28"/>
          <w:szCs w:val="28"/>
        </w:rPr>
        <w:t>Единой программе подг</w:t>
      </w:r>
      <w:r w:rsidR="004F0701" w:rsidRPr="00653892">
        <w:rPr>
          <w:rFonts w:ascii="Segoe UI" w:eastAsia="Calibri" w:hAnsi="Segoe UI" w:cs="Segoe UI"/>
          <w:i/>
          <w:sz w:val="28"/>
          <w:szCs w:val="28"/>
        </w:rPr>
        <w:t>отовки арбитражных управляющих.</w:t>
      </w:r>
      <w:r w:rsidRPr="00653892">
        <w:rPr>
          <w:rFonts w:ascii="Segoe UI" w:hAnsi="Segoe UI" w:cs="Segoe UI"/>
          <w:i/>
          <w:sz w:val="28"/>
          <w:szCs w:val="28"/>
        </w:rPr>
        <w:t xml:space="preserve"> </w:t>
      </w:r>
      <w:r w:rsidRPr="00653892">
        <w:rPr>
          <w:rFonts w:ascii="Segoe UI" w:hAnsi="Segoe UI" w:cs="Segoe UI"/>
          <w:i/>
          <w:color w:val="000000"/>
          <w:sz w:val="28"/>
          <w:szCs w:val="28"/>
        </w:rPr>
        <w:t>С</w:t>
      </w:r>
      <w:r w:rsidRPr="00653892">
        <w:rPr>
          <w:rFonts w:ascii="Segoe UI" w:eastAsia="Calibri" w:hAnsi="Segoe UI" w:cs="Segoe UI"/>
          <w:i/>
          <w:color w:val="000000"/>
          <w:sz w:val="28"/>
          <w:szCs w:val="28"/>
        </w:rPr>
        <w:t xml:space="preserve">овместно с правоохранительными органами обеспечивается постоянный </w:t>
      </w:r>
      <w:proofErr w:type="gramStart"/>
      <w:r w:rsidRPr="00653892">
        <w:rPr>
          <w:rFonts w:ascii="Segoe UI" w:eastAsia="Calibri" w:hAnsi="Segoe UI" w:cs="Segoe UI"/>
          <w:i/>
          <w:color w:val="000000"/>
          <w:sz w:val="28"/>
          <w:szCs w:val="28"/>
        </w:rPr>
        <w:t>контроль за</w:t>
      </w:r>
      <w:proofErr w:type="gramEnd"/>
      <w:r w:rsidRPr="00653892">
        <w:rPr>
          <w:rFonts w:ascii="Segoe UI" w:eastAsia="Calibri" w:hAnsi="Segoe UI" w:cs="Segoe UI"/>
          <w:i/>
          <w:color w:val="000000"/>
          <w:sz w:val="28"/>
          <w:szCs w:val="28"/>
        </w:rPr>
        <w:t xml:space="preserve"> их деятельностью</w:t>
      </w:r>
      <w:r w:rsidRPr="00653892">
        <w:rPr>
          <w:rFonts w:ascii="Segoe UI" w:hAnsi="Segoe UI" w:cs="Segoe UI"/>
          <w:i/>
          <w:color w:val="000000"/>
          <w:sz w:val="28"/>
          <w:szCs w:val="28"/>
        </w:rPr>
        <w:t>,</w:t>
      </w:r>
      <w:r w:rsidRPr="00653892">
        <w:rPr>
          <w:rFonts w:ascii="Segoe UI" w:hAnsi="Segoe UI" w:cs="Segoe UI"/>
          <w:b/>
          <w:i/>
          <w:sz w:val="28"/>
          <w:szCs w:val="28"/>
        </w:rPr>
        <w:t xml:space="preserve"> </w:t>
      </w:r>
      <w:r w:rsidRPr="00653892">
        <w:rPr>
          <w:rFonts w:ascii="Segoe UI" w:eastAsia="Calibri" w:hAnsi="Segoe UI" w:cs="Segoe UI"/>
          <w:i/>
          <w:color w:val="000000"/>
          <w:sz w:val="28"/>
          <w:szCs w:val="28"/>
        </w:rPr>
        <w:t>в том числе за погашением задолженности по заработной плате и выходным пособиям организаций, находящихся в процедурах банкротства»</w:t>
      </w:r>
      <w:r w:rsidR="00653892">
        <w:rPr>
          <w:rFonts w:ascii="Segoe UI" w:eastAsia="Calibri" w:hAnsi="Segoe UI" w:cs="Segoe UI"/>
          <w:i/>
          <w:color w:val="000000"/>
          <w:sz w:val="28"/>
          <w:szCs w:val="28"/>
        </w:rPr>
        <w:t>,</w:t>
      </w:r>
      <w:r w:rsidRPr="00653892">
        <w:rPr>
          <w:rFonts w:ascii="Segoe UI" w:eastAsia="Calibri" w:hAnsi="Segoe UI" w:cs="Segoe UI"/>
          <w:i/>
          <w:color w:val="000000"/>
          <w:sz w:val="28"/>
          <w:szCs w:val="28"/>
        </w:rPr>
        <w:t xml:space="preserve"> </w:t>
      </w:r>
      <w:r w:rsidRPr="004F0701">
        <w:rPr>
          <w:rFonts w:ascii="Segoe UI" w:eastAsia="Calibri" w:hAnsi="Segoe UI" w:cs="Segoe UI"/>
          <w:color w:val="000000"/>
          <w:sz w:val="28"/>
          <w:szCs w:val="28"/>
        </w:rPr>
        <w:t xml:space="preserve">- отметил </w:t>
      </w:r>
      <w:r w:rsidRPr="00653892">
        <w:rPr>
          <w:rFonts w:ascii="Segoe UI" w:eastAsia="Calibri" w:hAnsi="Segoe UI" w:cs="Segoe UI"/>
          <w:b/>
          <w:color w:val="000000"/>
          <w:sz w:val="28"/>
          <w:szCs w:val="28"/>
        </w:rPr>
        <w:t>Александр Иванов</w:t>
      </w:r>
      <w:r w:rsidRPr="004F0701">
        <w:rPr>
          <w:rFonts w:ascii="Segoe UI" w:eastAsia="Calibri" w:hAnsi="Segoe UI" w:cs="Segoe UI"/>
          <w:color w:val="000000"/>
          <w:sz w:val="28"/>
          <w:szCs w:val="28"/>
        </w:rPr>
        <w:t>.</w:t>
      </w:r>
      <w:r w:rsidRPr="004F0701">
        <w:rPr>
          <w:rFonts w:ascii="Segoe UI" w:hAnsi="Segoe UI" w:cs="Segoe UI"/>
          <w:sz w:val="28"/>
          <w:szCs w:val="28"/>
        </w:rPr>
        <w:t xml:space="preserve"> </w:t>
      </w:r>
    </w:p>
    <w:p w:rsidR="000A2694" w:rsidRPr="004F0701" w:rsidRDefault="000A2694" w:rsidP="00653892">
      <w:pPr>
        <w:pStyle w:val="af"/>
        <w:tabs>
          <w:tab w:val="left" w:pos="900"/>
        </w:tabs>
        <w:spacing w:after="0" w:line="240" w:lineRule="auto"/>
        <w:ind w:left="-24" w:firstLine="744"/>
        <w:jc w:val="both"/>
        <w:rPr>
          <w:rFonts w:ascii="Segoe UI" w:eastAsia="Calibri" w:hAnsi="Segoe UI" w:cs="Segoe UI"/>
          <w:i/>
          <w:color w:val="000000"/>
          <w:sz w:val="28"/>
          <w:szCs w:val="28"/>
        </w:rPr>
      </w:pPr>
      <w:r w:rsidRPr="004F0701">
        <w:rPr>
          <w:rFonts w:ascii="Segoe UI" w:hAnsi="Segoe UI" w:cs="Segoe UI"/>
          <w:sz w:val="28"/>
          <w:szCs w:val="28"/>
        </w:rPr>
        <w:t>В 2021 году были организованы и проведены 10 экзаменов по единой программе подготовки арбитра</w:t>
      </w:r>
      <w:r w:rsidR="004F0701">
        <w:rPr>
          <w:rFonts w:ascii="Segoe UI" w:hAnsi="Segoe UI" w:cs="Segoe UI"/>
          <w:sz w:val="28"/>
          <w:szCs w:val="28"/>
        </w:rPr>
        <w:t xml:space="preserve">жных управляющих. В Управление </w:t>
      </w:r>
      <w:r w:rsidRPr="004F0701">
        <w:rPr>
          <w:rFonts w:ascii="Segoe UI" w:hAnsi="Segoe UI" w:cs="Segoe UI"/>
          <w:sz w:val="28"/>
          <w:szCs w:val="28"/>
        </w:rPr>
        <w:t>поступило 1716 жалоб (обращений, заявлений) на действия (бездействие) арбитражных у</w:t>
      </w:r>
      <w:r w:rsidR="004F0701">
        <w:rPr>
          <w:rFonts w:ascii="Segoe UI" w:hAnsi="Segoe UI" w:cs="Segoe UI"/>
          <w:sz w:val="28"/>
          <w:szCs w:val="28"/>
        </w:rPr>
        <w:t>правляющих, что на 4% больше, ч</w:t>
      </w:r>
      <w:r w:rsidR="00653892">
        <w:rPr>
          <w:rFonts w:ascii="Segoe UI" w:hAnsi="Segoe UI" w:cs="Segoe UI"/>
          <w:sz w:val="28"/>
          <w:szCs w:val="28"/>
        </w:rPr>
        <w:t>е</w:t>
      </w:r>
      <w:r w:rsidRPr="004F0701">
        <w:rPr>
          <w:rFonts w:ascii="Segoe UI" w:hAnsi="Segoe UI" w:cs="Segoe UI"/>
          <w:sz w:val="28"/>
          <w:szCs w:val="28"/>
        </w:rPr>
        <w:t>м в 2020 году</w:t>
      </w:r>
      <w:r w:rsidR="00653892">
        <w:rPr>
          <w:rFonts w:ascii="Segoe UI" w:hAnsi="Segoe UI" w:cs="Segoe UI"/>
          <w:sz w:val="28"/>
          <w:szCs w:val="28"/>
        </w:rPr>
        <w:t xml:space="preserve">, </w:t>
      </w:r>
      <w:r w:rsidR="004F0701">
        <w:rPr>
          <w:rFonts w:ascii="Segoe UI" w:hAnsi="Segoe UI" w:cs="Segoe UI"/>
          <w:sz w:val="28"/>
          <w:szCs w:val="28"/>
        </w:rPr>
        <w:t xml:space="preserve">по </w:t>
      </w:r>
      <w:proofErr w:type="gramStart"/>
      <w:r w:rsidR="004F0701">
        <w:rPr>
          <w:rFonts w:ascii="Segoe UI" w:hAnsi="Segoe UI" w:cs="Segoe UI"/>
          <w:sz w:val="28"/>
          <w:szCs w:val="28"/>
        </w:rPr>
        <w:t>результатам</w:t>
      </w:r>
      <w:proofErr w:type="gramEnd"/>
      <w:r w:rsidR="004F0701">
        <w:rPr>
          <w:rFonts w:ascii="Segoe UI" w:hAnsi="Segoe UI" w:cs="Segoe UI"/>
          <w:sz w:val="28"/>
          <w:szCs w:val="28"/>
        </w:rPr>
        <w:t xml:space="preserve"> </w:t>
      </w:r>
      <w:r w:rsidRPr="004F0701">
        <w:rPr>
          <w:rFonts w:ascii="Segoe UI" w:hAnsi="Segoe UI" w:cs="Segoe UI"/>
          <w:sz w:val="28"/>
          <w:szCs w:val="28"/>
        </w:rPr>
        <w:t>рассмотрения которых приняты соответствующие процессуальные решения, даны разъяснения действующего законодательства о несостоятельности (банкротстве).</w:t>
      </w:r>
      <w:r w:rsidRPr="004F0701">
        <w:rPr>
          <w:rFonts w:ascii="Segoe UI" w:eastAsia="Calibri" w:hAnsi="Segoe UI" w:cs="Segoe UI"/>
          <w:color w:val="000000"/>
          <w:sz w:val="28"/>
          <w:szCs w:val="28"/>
        </w:rPr>
        <w:t xml:space="preserve"> </w:t>
      </w:r>
    </w:p>
    <w:p w:rsidR="000A2694" w:rsidRPr="004F0701" w:rsidRDefault="000A2694" w:rsidP="004F0701">
      <w:pPr>
        <w:spacing w:after="0" w:line="240" w:lineRule="auto"/>
        <w:ind w:firstLine="709"/>
        <w:jc w:val="both"/>
        <w:rPr>
          <w:rFonts w:ascii="Segoe UI" w:eastAsia="Calibri" w:hAnsi="Segoe UI" w:cs="Segoe UI"/>
          <w:color w:val="000000"/>
          <w:sz w:val="28"/>
          <w:szCs w:val="28"/>
        </w:rPr>
      </w:pPr>
    </w:p>
    <w:p w:rsidR="00653892" w:rsidRDefault="000A2694" w:rsidP="004F0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4F0701">
        <w:rPr>
          <w:rFonts w:ascii="Segoe UI" w:hAnsi="Segoe UI" w:cs="Segoe UI"/>
          <w:sz w:val="28"/>
          <w:szCs w:val="28"/>
        </w:rPr>
        <w:t>Члены Общественного совета выраз</w:t>
      </w:r>
      <w:r w:rsidR="004F0701">
        <w:rPr>
          <w:rFonts w:ascii="Segoe UI" w:hAnsi="Segoe UI" w:cs="Segoe UI"/>
          <w:sz w:val="28"/>
          <w:szCs w:val="28"/>
        </w:rPr>
        <w:t xml:space="preserve">или готовность к дальнейшему сотрудничеству, </w:t>
      </w:r>
      <w:r w:rsidRPr="004F0701">
        <w:rPr>
          <w:rFonts w:ascii="Segoe UI" w:hAnsi="Segoe UI" w:cs="Segoe UI"/>
          <w:sz w:val="28"/>
          <w:szCs w:val="28"/>
        </w:rPr>
        <w:t>информированию профильных</w:t>
      </w:r>
      <w:r w:rsidR="004F0701">
        <w:rPr>
          <w:rFonts w:ascii="Segoe UI" w:hAnsi="Segoe UI" w:cs="Segoe UI"/>
          <w:sz w:val="28"/>
          <w:szCs w:val="28"/>
        </w:rPr>
        <w:t xml:space="preserve"> участников рынка недвижимости,</w:t>
      </w:r>
      <w:r w:rsidRPr="004F0701">
        <w:rPr>
          <w:rFonts w:ascii="Segoe UI" w:hAnsi="Segoe UI" w:cs="Segoe UI"/>
          <w:sz w:val="28"/>
          <w:szCs w:val="28"/>
        </w:rPr>
        <w:t xml:space="preserve"> организации проведения семинаров, рабочих встреч. </w:t>
      </w:r>
    </w:p>
    <w:p w:rsidR="000A2694" w:rsidRPr="004F0701" w:rsidRDefault="000A2694" w:rsidP="004F0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653892">
        <w:rPr>
          <w:rFonts w:ascii="Segoe UI" w:hAnsi="Segoe UI" w:cs="Segoe UI"/>
          <w:bCs/>
          <w:i/>
          <w:sz w:val="28"/>
          <w:szCs w:val="28"/>
        </w:rPr>
        <w:t>«Сайты профессиональных сообществ являются дополнительным полезным каналом информирования целевых аудиторий о нормативно-правовом регулировании, программах в сф</w:t>
      </w:r>
      <w:r w:rsidR="004F0701" w:rsidRPr="00653892">
        <w:rPr>
          <w:rFonts w:ascii="Segoe UI" w:hAnsi="Segoe UI" w:cs="Segoe UI"/>
          <w:bCs/>
          <w:i/>
          <w:sz w:val="28"/>
          <w:szCs w:val="28"/>
        </w:rPr>
        <w:t>ере деятельности Росреестра»</w:t>
      </w:r>
      <w:r w:rsidR="00653892">
        <w:rPr>
          <w:rFonts w:ascii="Segoe UI" w:hAnsi="Segoe UI" w:cs="Segoe UI"/>
          <w:bCs/>
          <w:sz w:val="28"/>
          <w:szCs w:val="28"/>
        </w:rPr>
        <w:t>,</w:t>
      </w:r>
      <w:r w:rsidR="004F0701">
        <w:rPr>
          <w:rFonts w:ascii="Segoe UI" w:hAnsi="Segoe UI" w:cs="Segoe UI"/>
          <w:bCs/>
          <w:sz w:val="28"/>
          <w:szCs w:val="28"/>
        </w:rPr>
        <w:t xml:space="preserve"> - </w:t>
      </w:r>
      <w:r w:rsidRPr="004F0701">
        <w:rPr>
          <w:rFonts w:ascii="Segoe UI" w:hAnsi="Segoe UI" w:cs="Segoe UI"/>
          <w:bCs/>
          <w:sz w:val="28"/>
          <w:szCs w:val="28"/>
        </w:rPr>
        <w:t xml:space="preserve">отметила председатель Общественного совета при Управлении Росреестра </w:t>
      </w:r>
      <w:r w:rsidRPr="00653892">
        <w:rPr>
          <w:rFonts w:ascii="Segoe UI" w:hAnsi="Segoe UI" w:cs="Segoe UI"/>
          <w:b/>
          <w:bCs/>
          <w:sz w:val="28"/>
          <w:szCs w:val="28"/>
        </w:rPr>
        <w:t>Наталья Головина</w:t>
      </w:r>
      <w:r w:rsidRPr="00653892">
        <w:rPr>
          <w:rFonts w:ascii="Segoe UI" w:hAnsi="Segoe UI" w:cs="Segoe UI"/>
          <w:bCs/>
          <w:sz w:val="28"/>
          <w:szCs w:val="28"/>
        </w:rPr>
        <w:t>.</w:t>
      </w:r>
    </w:p>
    <w:p w:rsidR="000A2694" w:rsidRPr="00C74C1A" w:rsidRDefault="000A2694" w:rsidP="007D17C2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A34A48" w:rsidRDefault="00A34A48" w:rsidP="008A5DE2">
      <w:pPr>
        <w:pStyle w:val="ab"/>
        <w:shd w:val="clear" w:color="auto" w:fill="FFFFFF"/>
        <w:spacing w:before="0" w:beforeAutospacing="0" w:after="0" w:afterAutospacing="0"/>
        <w:ind w:firstLine="708"/>
        <w:jc w:val="right"/>
        <w:rPr>
          <w:rFonts w:ascii="Segoe UI" w:hAnsi="Segoe UI" w:cs="Segoe UI"/>
          <w:i/>
          <w:color w:val="0070C0"/>
        </w:rPr>
      </w:pPr>
    </w:p>
    <w:p w:rsidR="008A5DE2" w:rsidRDefault="008A5DE2" w:rsidP="008A5DE2">
      <w:pPr>
        <w:pStyle w:val="ab"/>
        <w:shd w:val="clear" w:color="auto" w:fill="FFFFFF"/>
        <w:spacing w:before="0" w:beforeAutospacing="0" w:after="0" w:afterAutospacing="0"/>
        <w:ind w:firstLine="708"/>
        <w:jc w:val="right"/>
        <w:rPr>
          <w:rFonts w:ascii="Segoe UI" w:hAnsi="Segoe UI" w:cs="Segoe UI"/>
          <w:i/>
          <w:color w:val="0070C0"/>
        </w:rPr>
      </w:pPr>
      <w:r w:rsidRPr="00750E91">
        <w:rPr>
          <w:rFonts w:ascii="Segoe UI" w:hAnsi="Segoe UI" w:cs="Segoe UI"/>
          <w:i/>
          <w:color w:val="0070C0"/>
        </w:rPr>
        <w:t>Материал подготовлен Управлением Росреестра по Санкт-Петербургу</w:t>
      </w:r>
    </w:p>
    <w:p w:rsidR="008A5DE2" w:rsidRPr="00750E91" w:rsidRDefault="008A5DE2" w:rsidP="008A5DE2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bCs/>
          <w:i/>
          <w:color w:val="0070C0"/>
          <w:sz w:val="24"/>
          <w:szCs w:val="24"/>
          <w:lang w:eastAsia="ru-RU"/>
        </w:rPr>
      </w:pPr>
      <w:r w:rsidRPr="00750E91">
        <w:rPr>
          <w:rFonts w:ascii="Segoe UI" w:eastAsia="Times New Roman" w:hAnsi="Segoe UI" w:cs="Segoe UI"/>
          <w:bCs/>
          <w:i/>
          <w:color w:val="0070C0"/>
          <w:sz w:val="24"/>
          <w:szCs w:val="24"/>
          <w:lang w:eastAsia="ru-RU"/>
        </w:rPr>
        <w:t>8 (812) 654-64-30</w:t>
      </w:r>
    </w:p>
    <w:p w:rsidR="008A5DE2" w:rsidRPr="000A2694" w:rsidRDefault="00D36A94" w:rsidP="008A5DE2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bCs/>
          <w:i/>
          <w:color w:val="0070C0"/>
          <w:sz w:val="24"/>
          <w:szCs w:val="24"/>
          <w:lang w:eastAsia="ru-RU"/>
        </w:rPr>
      </w:pPr>
      <w:hyperlink r:id="rId8" w:history="1">
        <w:r w:rsidR="008A5DE2" w:rsidRPr="000A2694">
          <w:rPr>
            <w:rStyle w:val="ac"/>
            <w:rFonts w:ascii="Segoe UI" w:eastAsia="Times New Roman" w:hAnsi="Segoe UI" w:cs="Segoe UI"/>
            <w:bCs/>
            <w:i/>
            <w:color w:val="0070C0"/>
            <w:sz w:val="24"/>
            <w:szCs w:val="24"/>
            <w:u w:val="none"/>
            <w:lang w:val="en-US" w:eastAsia="ru-RU"/>
          </w:rPr>
          <w:t>pr</w:t>
        </w:r>
        <w:r w:rsidR="008A5DE2" w:rsidRPr="000A2694">
          <w:rPr>
            <w:rStyle w:val="ac"/>
            <w:rFonts w:ascii="Segoe UI" w:eastAsia="Times New Roman" w:hAnsi="Segoe UI" w:cs="Segoe UI"/>
            <w:bCs/>
            <w:i/>
            <w:color w:val="0070C0"/>
            <w:sz w:val="24"/>
            <w:szCs w:val="24"/>
            <w:u w:val="none"/>
            <w:lang w:eastAsia="ru-RU"/>
          </w:rPr>
          <w:t>@</w:t>
        </w:r>
        <w:r w:rsidR="008A5DE2" w:rsidRPr="000A2694">
          <w:rPr>
            <w:rStyle w:val="ac"/>
            <w:rFonts w:ascii="Segoe UI" w:eastAsia="Times New Roman" w:hAnsi="Segoe UI" w:cs="Segoe UI"/>
            <w:bCs/>
            <w:i/>
            <w:color w:val="0070C0"/>
            <w:sz w:val="24"/>
            <w:szCs w:val="24"/>
            <w:u w:val="none"/>
            <w:lang w:val="en-US" w:eastAsia="ru-RU"/>
          </w:rPr>
          <w:t>gbr</w:t>
        </w:r>
        <w:r w:rsidR="008A5DE2" w:rsidRPr="000A2694">
          <w:rPr>
            <w:rStyle w:val="ac"/>
            <w:rFonts w:ascii="Segoe UI" w:eastAsia="Times New Roman" w:hAnsi="Segoe UI" w:cs="Segoe UI"/>
            <w:bCs/>
            <w:i/>
            <w:color w:val="0070C0"/>
            <w:sz w:val="24"/>
            <w:szCs w:val="24"/>
            <w:u w:val="none"/>
            <w:lang w:eastAsia="ru-RU"/>
          </w:rPr>
          <w:t>.</w:t>
        </w:r>
        <w:r w:rsidR="008A5DE2" w:rsidRPr="000A2694">
          <w:rPr>
            <w:rStyle w:val="ac"/>
            <w:rFonts w:ascii="Segoe UI" w:eastAsia="Times New Roman" w:hAnsi="Segoe UI" w:cs="Segoe UI"/>
            <w:bCs/>
            <w:i/>
            <w:color w:val="0070C0"/>
            <w:sz w:val="24"/>
            <w:szCs w:val="24"/>
            <w:u w:val="none"/>
            <w:lang w:val="en-US" w:eastAsia="ru-RU"/>
          </w:rPr>
          <w:t>ru</w:t>
        </w:r>
      </w:hyperlink>
    </w:p>
    <w:p w:rsidR="001644C4" w:rsidRPr="00653892" w:rsidRDefault="00D36A94" w:rsidP="00653892">
      <w:pPr>
        <w:suppressAutoHyphens/>
        <w:autoSpaceDE w:val="0"/>
        <w:autoSpaceDN w:val="0"/>
        <w:adjustRightInd w:val="0"/>
        <w:spacing w:after="0"/>
        <w:ind w:firstLine="708"/>
        <w:jc w:val="right"/>
      </w:pPr>
      <w:hyperlink r:id="rId9" w:history="1">
        <w:r w:rsidR="008A5DE2" w:rsidRPr="000A2694">
          <w:rPr>
            <w:rStyle w:val="ac"/>
            <w:rFonts w:ascii="Segoe UI" w:hAnsi="Segoe UI" w:cs="Segoe UI"/>
            <w:i/>
            <w:color w:val="0070C0"/>
            <w:u w:val="none"/>
            <w:shd w:val="clear" w:color="auto" w:fill="FFFFFF"/>
          </w:rPr>
          <w:t>78press_rosreestr@mail.ru</w:t>
        </w:r>
      </w:hyperlink>
    </w:p>
    <w:sectPr w:rsidR="001644C4" w:rsidRPr="00653892" w:rsidSect="00525CB0">
      <w:headerReference w:type="default" r:id="rId10"/>
      <w:pgSz w:w="11906" w:h="16838" w:code="9"/>
      <w:pgMar w:top="426" w:right="707" w:bottom="426" w:left="1134" w:header="4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F8E" w:rsidRDefault="005D4F8E" w:rsidP="0079465A">
      <w:pPr>
        <w:spacing w:after="0" w:line="240" w:lineRule="auto"/>
      </w:pPr>
      <w:r>
        <w:separator/>
      </w:r>
    </w:p>
  </w:endnote>
  <w:endnote w:type="continuationSeparator" w:id="0">
    <w:p w:rsidR="005D4F8E" w:rsidRDefault="005D4F8E" w:rsidP="0079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F8E" w:rsidRDefault="005D4F8E" w:rsidP="0079465A">
      <w:pPr>
        <w:spacing w:after="0" w:line="240" w:lineRule="auto"/>
      </w:pPr>
      <w:r>
        <w:separator/>
      </w:r>
    </w:p>
  </w:footnote>
  <w:footnote w:type="continuationSeparator" w:id="0">
    <w:p w:rsidR="005D4F8E" w:rsidRDefault="005D4F8E" w:rsidP="0079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2917"/>
      <w:docPartObj>
        <w:docPartGallery w:val="Page Numbers (Top of Page)"/>
        <w:docPartUnique/>
      </w:docPartObj>
    </w:sdtPr>
    <w:sdtContent>
      <w:p w:rsidR="00424215" w:rsidRDefault="00D36A94">
        <w:pPr>
          <w:pStyle w:val="a6"/>
          <w:jc w:val="center"/>
        </w:pPr>
        <w:fldSimple w:instr=" PAGE   \* MERGEFORMAT ">
          <w:r w:rsidR="005752E1">
            <w:rPr>
              <w:noProof/>
            </w:rPr>
            <w:t>2</w:t>
          </w:r>
        </w:fldSimple>
      </w:p>
    </w:sdtContent>
  </w:sdt>
  <w:p w:rsidR="00424215" w:rsidRDefault="004242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3">
    <w:nsid w:val="037C5226"/>
    <w:multiLevelType w:val="hybridMultilevel"/>
    <w:tmpl w:val="913C56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57B5CBE"/>
    <w:multiLevelType w:val="hybridMultilevel"/>
    <w:tmpl w:val="43E0527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0BB72365"/>
    <w:multiLevelType w:val="hybridMultilevel"/>
    <w:tmpl w:val="21A8B41E"/>
    <w:lvl w:ilvl="0" w:tplc="14BCADDC">
      <w:start w:val="1"/>
      <w:numFmt w:val="bullet"/>
      <w:lvlText w:val=""/>
      <w:lvlJc w:val="left"/>
      <w:pPr>
        <w:ind w:left="1499" w:hanging="360"/>
      </w:pPr>
      <w:rPr>
        <w:rFonts w:ascii="Wingdings" w:hAnsi="Wingdings" w:hint="default"/>
        <w:color w:val="006FBA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6">
    <w:nsid w:val="29BF4B8B"/>
    <w:multiLevelType w:val="hybridMultilevel"/>
    <w:tmpl w:val="ACEC6E1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F405BBA"/>
    <w:multiLevelType w:val="hybridMultilevel"/>
    <w:tmpl w:val="96A2455E"/>
    <w:lvl w:ilvl="0" w:tplc="E1783B82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color w:val="006FB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F404A38"/>
    <w:multiLevelType w:val="hybridMultilevel"/>
    <w:tmpl w:val="04DA5A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6FB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0EA1D69"/>
    <w:multiLevelType w:val="hybridMultilevel"/>
    <w:tmpl w:val="E3CA762C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0">
    <w:nsid w:val="4AF727C1"/>
    <w:multiLevelType w:val="hybridMultilevel"/>
    <w:tmpl w:val="E038433E"/>
    <w:lvl w:ilvl="0" w:tplc="D7D46A00">
      <w:start w:val="13"/>
      <w:numFmt w:val="bullet"/>
      <w:lvlText w:val=""/>
      <w:lvlJc w:val="left"/>
      <w:pPr>
        <w:ind w:left="1068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4D54F38"/>
    <w:multiLevelType w:val="multilevel"/>
    <w:tmpl w:val="8678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9F318F"/>
    <w:multiLevelType w:val="hybridMultilevel"/>
    <w:tmpl w:val="059A3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F540499"/>
    <w:multiLevelType w:val="hybridMultilevel"/>
    <w:tmpl w:val="3B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11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13"/>
  </w:num>
  <w:num w:numId="12">
    <w:abstractNumId w:val="3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4B1538"/>
    <w:rsid w:val="00005028"/>
    <w:rsid w:val="00005DBB"/>
    <w:rsid w:val="0001576D"/>
    <w:rsid w:val="00027FF3"/>
    <w:rsid w:val="00035B41"/>
    <w:rsid w:val="000362B7"/>
    <w:rsid w:val="000509D4"/>
    <w:rsid w:val="0006451C"/>
    <w:rsid w:val="000704BE"/>
    <w:rsid w:val="00071CEC"/>
    <w:rsid w:val="00073539"/>
    <w:rsid w:val="00075E83"/>
    <w:rsid w:val="000802F8"/>
    <w:rsid w:val="00081C49"/>
    <w:rsid w:val="00081D97"/>
    <w:rsid w:val="00087334"/>
    <w:rsid w:val="00093F32"/>
    <w:rsid w:val="000A08BD"/>
    <w:rsid w:val="000A2694"/>
    <w:rsid w:val="000A2AA6"/>
    <w:rsid w:val="000C35CC"/>
    <w:rsid w:val="000D188C"/>
    <w:rsid w:val="000D4BF2"/>
    <w:rsid w:val="000D7FF7"/>
    <w:rsid w:val="000E5A14"/>
    <w:rsid w:val="000E6C4B"/>
    <w:rsid w:val="00100A4E"/>
    <w:rsid w:val="00101FC1"/>
    <w:rsid w:val="00120A5D"/>
    <w:rsid w:val="0012345D"/>
    <w:rsid w:val="00124813"/>
    <w:rsid w:val="001272FB"/>
    <w:rsid w:val="0014443F"/>
    <w:rsid w:val="0015038A"/>
    <w:rsid w:val="00150E94"/>
    <w:rsid w:val="00151A6E"/>
    <w:rsid w:val="001576B3"/>
    <w:rsid w:val="001644C4"/>
    <w:rsid w:val="001672B1"/>
    <w:rsid w:val="00174C20"/>
    <w:rsid w:val="00175379"/>
    <w:rsid w:val="00197D49"/>
    <w:rsid w:val="001A13E0"/>
    <w:rsid w:val="001A2EFD"/>
    <w:rsid w:val="001A3BFA"/>
    <w:rsid w:val="001B0077"/>
    <w:rsid w:val="001B78ED"/>
    <w:rsid w:val="001C45EA"/>
    <w:rsid w:val="001C6750"/>
    <w:rsid w:val="001D2F40"/>
    <w:rsid w:val="001D6320"/>
    <w:rsid w:val="001D79BD"/>
    <w:rsid w:val="001F1976"/>
    <w:rsid w:val="001F7F2A"/>
    <w:rsid w:val="00200C70"/>
    <w:rsid w:val="0022523C"/>
    <w:rsid w:val="002306D4"/>
    <w:rsid w:val="002331CD"/>
    <w:rsid w:val="00237BB3"/>
    <w:rsid w:val="00243B27"/>
    <w:rsid w:val="00246DCF"/>
    <w:rsid w:val="00250AA6"/>
    <w:rsid w:val="002520E1"/>
    <w:rsid w:val="00265DFE"/>
    <w:rsid w:val="00272FBB"/>
    <w:rsid w:val="0027302D"/>
    <w:rsid w:val="00280F61"/>
    <w:rsid w:val="00285EA1"/>
    <w:rsid w:val="00291932"/>
    <w:rsid w:val="00297410"/>
    <w:rsid w:val="002A40C9"/>
    <w:rsid w:val="002B06D0"/>
    <w:rsid w:val="002C0BB1"/>
    <w:rsid w:val="002C0F4E"/>
    <w:rsid w:val="002D1BD7"/>
    <w:rsid w:val="002D3AE3"/>
    <w:rsid w:val="002D5721"/>
    <w:rsid w:val="002E0F89"/>
    <w:rsid w:val="002E50F0"/>
    <w:rsid w:val="002F3E1F"/>
    <w:rsid w:val="00315AC5"/>
    <w:rsid w:val="003248FF"/>
    <w:rsid w:val="003278C7"/>
    <w:rsid w:val="003424A3"/>
    <w:rsid w:val="00342873"/>
    <w:rsid w:val="00346EDA"/>
    <w:rsid w:val="003522E5"/>
    <w:rsid w:val="003562B5"/>
    <w:rsid w:val="00356AA7"/>
    <w:rsid w:val="00366AEC"/>
    <w:rsid w:val="00367915"/>
    <w:rsid w:val="00377B5C"/>
    <w:rsid w:val="003853CD"/>
    <w:rsid w:val="0039712A"/>
    <w:rsid w:val="003A038F"/>
    <w:rsid w:val="003A378D"/>
    <w:rsid w:val="003A5000"/>
    <w:rsid w:val="003A51BE"/>
    <w:rsid w:val="003A5513"/>
    <w:rsid w:val="003A7E36"/>
    <w:rsid w:val="003B0AC4"/>
    <w:rsid w:val="003C5F17"/>
    <w:rsid w:val="003D54B9"/>
    <w:rsid w:val="003E222D"/>
    <w:rsid w:val="003E330D"/>
    <w:rsid w:val="003E749D"/>
    <w:rsid w:val="003F632B"/>
    <w:rsid w:val="00401573"/>
    <w:rsid w:val="00407563"/>
    <w:rsid w:val="00413847"/>
    <w:rsid w:val="00415EA0"/>
    <w:rsid w:val="00421EDC"/>
    <w:rsid w:val="004233B1"/>
    <w:rsid w:val="00424215"/>
    <w:rsid w:val="00435A75"/>
    <w:rsid w:val="00435C98"/>
    <w:rsid w:val="00435DBD"/>
    <w:rsid w:val="0045142F"/>
    <w:rsid w:val="00453CE4"/>
    <w:rsid w:val="004637ED"/>
    <w:rsid w:val="00464B83"/>
    <w:rsid w:val="00474C0D"/>
    <w:rsid w:val="00477AFC"/>
    <w:rsid w:val="004814A1"/>
    <w:rsid w:val="0048417B"/>
    <w:rsid w:val="00490EB4"/>
    <w:rsid w:val="00491B3B"/>
    <w:rsid w:val="00494AB6"/>
    <w:rsid w:val="004A5366"/>
    <w:rsid w:val="004B1538"/>
    <w:rsid w:val="004B498B"/>
    <w:rsid w:val="004B7CB2"/>
    <w:rsid w:val="004C166C"/>
    <w:rsid w:val="004C4069"/>
    <w:rsid w:val="004C5F92"/>
    <w:rsid w:val="004D149B"/>
    <w:rsid w:val="004D3097"/>
    <w:rsid w:val="004D5A70"/>
    <w:rsid w:val="004D5F21"/>
    <w:rsid w:val="004D7655"/>
    <w:rsid w:val="004F0701"/>
    <w:rsid w:val="004F5E3C"/>
    <w:rsid w:val="00507657"/>
    <w:rsid w:val="0051156C"/>
    <w:rsid w:val="00525CB0"/>
    <w:rsid w:val="005323DF"/>
    <w:rsid w:val="0053285F"/>
    <w:rsid w:val="005400A7"/>
    <w:rsid w:val="00541852"/>
    <w:rsid w:val="00553D58"/>
    <w:rsid w:val="00554E31"/>
    <w:rsid w:val="00563E4F"/>
    <w:rsid w:val="00567B39"/>
    <w:rsid w:val="00571B31"/>
    <w:rsid w:val="00574918"/>
    <w:rsid w:val="005752E1"/>
    <w:rsid w:val="0057698D"/>
    <w:rsid w:val="005814BD"/>
    <w:rsid w:val="00582A28"/>
    <w:rsid w:val="00584A18"/>
    <w:rsid w:val="005B0DE6"/>
    <w:rsid w:val="005B659C"/>
    <w:rsid w:val="005C05AC"/>
    <w:rsid w:val="005C611A"/>
    <w:rsid w:val="005D0981"/>
    <w:rsid w:val="005D39BC"/>
    <w:rsid w:val="005D4F8E"/>
    <w:rsid w:val="005E1DDE"/>
    <w:rsid w:val="005E4576"/>
    <w:rsid w:val="005F2FB7"/>
    <w:rsid w:val="005F4078"/>
    <w:rsid w:val="005F5250"/>
    <w:rsid w:val="00601ACB"/>
    <w:rsid w:val="006127E4"/>
    <w:rsid w:val="00617B29"/>
    <w:rsid w:val="0062277E"/>
    <w:rsid w:val="00623AFF"/>
    <w:rsid w:val="00624FAF"/>
    <w:rsid w:val="00631240"/>
    <w:rsid w:val="00642F5A"/>
    <w:rsid w:val="00653892"/>
    <w:rsid w:val="00670B04"/>
    <w:rsid w:val="0067472C"/>
    <w:rsid w:val="00675B02"/>
    <w:rsid w:val="00676952"/>
    <w:rsid w:val="00676B50"/>
    <w:rsid w:val="00682974"/>
    <w:rsid w:val="006829B3"/>
    <w:rsid w:val="00683675"/>
    <w:rsid w:val="00687218"/>
    <w:rsid w:val="00692410"/>
    <w:rsid w:val="006936C1"/>
    <w:rsid w:val="006B31BD"/>
    <w:rsid w:val="006B391F"/>
    <w:rsid w:val="006C6CE7"/>
    <w:rsid w:val="006C6D80"/>
    <w:rsid w:val="006D1E23"/>
    <w:rsid w:val="006D207C"/>
    <w:rsid w:val="006D7F2E"/>
    <w:rsid w:val="006E3C85"/>
    <w:rsid w:val="006E51A1"/>
    <w:rsid w:val="006F3A36"/>
    <w:rsid w:val="006F4D48"/>
    <w:rsid w:val="0070056D"/>
    <w:rsid w:val="00701EC6"/>
    <w:rsid w:val="00712949"/>
    <w:rsid w:val="007142D4"/>
    <w:rsid w:val="00720C71"/>
    <w:rsid w:val="00721F15"/>
    <w:rsid w:val="00724717"/>
    <w:rsid w:val="007258DD"/>
    <w:rsid w:val="00733A09"/>
    <w:rsid w:val="00734385"/>
    <w:rsid w:val="00734F74"/>
    <w:rsid w:val="00737113"/>
    <w:rsid w:val="00744AC1"/>
    <w:rsid w:val="007507A6"/>
    <w:rsid w:val="00750E1B"/>
    <w:rsid w:val="00766588"/>
    <w:rsid w:val="00772562"/>
    <w:rsid w:val="0077258F"/>
    <w:rsid w:val="0077612E"/>
    <w:rsid w:val="0078762B"/>
    <w:rsid w:val="0079465A"/>
    <w:rsid w:val="0079694E"/>
    <w:rsid w:val="007A23D7"/>
    <w:rsid w:val="007C1BE7"/>
    <w:rsid w:val="007C7CD8"/>
    <w:rsid w:val="007D17C2"/>
    <w:rsid w:val="007D60B7"/>
    <w:rsid w:val="007D7F20"/>
    <w:rsid w:val="007E2241"/>
    <w:rsid w:val="007E3EF8"/>
    <w:rsid w:val="00802520"/>
    <w:rsid w:val="00811F98"/>
    <w:rsid w:val="00812484"/>
    <w:rsid w:val="008215AA"/>
    <w:rsid w:val="00822211"/>
    <w:rsid w:val="00822AE9"/>
    <w:rsid w:val="00830A9F"/>
    <w:rsid w:val="00842565"/>
    <w:rsid w:val="00851309"/>
    <w:rsid w:val="00853E2A"/>
    <w:rsid w:val="008571E0"/>
    <w:rsid w:val="00861197"/>
    <w:rsid w:val="0086326C"/>
    <w:rsid w:val="00864187"/>
    <w:rsid w:val="00866A29"/>
    <w:rsid w:val="008860C8"/>
    <w:rsid w:val="00897F87"/>
    <w:rsid w:val="008A4027"/>
    <w:rsid w:val="008A5DE2"/>
    <w:rsid w:val="008C15FA"/>
    <w:rsid w:val="008C342C"/>
    <w:rsid w:val="008C75D9"/>
    <w:rsid w:val="008D528F"/>
    <w:rsid w:val="008E1716"/>
    <w:rsid w:val="008E58B3"/>
    <w:rsid w:val="008F6BAD"/>
    <w:rsid w:val="008F7A71"/>
    <w:rsid w:val="00910A1B"/>
    <w:rsid w:val="00916BD2"/>
    <w:rsid w:val="009221E3"/>
    <w:rsid w:val="00930359"/>
    <w:rsid w:val="00931C1F"/>
    <w:rsid w:val="0093407C"/>
    <w:rsid w:val="009575DE"/>
    <w:rsid w:val="00965026"/>
    <w:rsid w:val="00974196"/>
    <w:rsid w:val="00976714"/>
    <w:rsid w:val="00983553"/>
    <w:rsid w:val="00986A67"/>
    <w:rsid w:val="009B24D0"/>
    <w:rsid w:val="009B4976"/>
    <w:rsid w:val="009C6B47"/>
    <w:rsid w:val="009D2694"/>
    <w:rsid w:val="009E44D7"/>
    <w:rsid w:val="009F0A04"/>
    <w:rsid w:val="009F4833"/>
    <w:rsid w:val="009F49CD"/>
    <w:rsid w:val="00A05EE9"/>
    <w:rsid w:val="00A11ABA"/>
    <w:rsid w:val="00A243E4"/>
    <w:rsid w:val="00A34A48"/>
    <w:rsid w:val="00A35661"/>
    <w:rsid w:val="00A4157A"/>
    <w:rsid w:val="00A42F98"/>
    <w:rsid w:val="00A44201"/>
    <w:rsid w:val="00A4450C"/>
    <w:rsid w:val="00A50EE8"/>
    <w:rsid w:val="00A5126B"/>
    <w:rsid w:val="00A56F67"/>
    <w:rsid w:val="00A577C4"/>
    <w:rsid w:val="00A628DF"/>
    <w:rsid w:val="00A731BE"/>
    <w:rsid w:val="00A837A4"/>
    <w:rsid w:val="00A860AD"/>
    <w:rsid w:val="00A90BFE"/>
    <w:rsid w:val="00A944B1"/>
    <w:rsid w:val="00AB2C30"/>
    <w:rsid w:val="00AB2E6D"/>
    <w:rsid w:val="00AC1F5B"/>
    <w:rsid w:val="00AC6207"/>
    <w:rsid w:val="00AD0DE8"/>
    <w:rsid w:val="00AF5244"/>
    <w:rsid w:val="00B14FC3"/>
    <w:rsid w:val="00B40595"/>
    <w:rsid w:val="00B41DE6"/>
    <w:rsid w:val="00B51A8B"/>
    <w:rsid w:val="00B521BA"/>
    <w:rsid w:val="00B67934"/>
    <w:rsid w:val="00B67C1D"/>
    <w:rsid w:val="00BA4314"/>
    <w:rsid w:val="00BA4649"/>
    <w:rsid w:val="00BA47A5"/>
    <w:rsid w:val="00BA48FA"/>
    <w:rsid w:val="00BA5844"/>
    <w:rsid w:val="00BB39F3"/>
    <w:rsid w:val="00BC676D"/>
    <w:rsid w:val="00BC7FD1"/>
    <w:rsid w:val="00BE1BEA"/>
    <w:rsid w:val="00BF719F"/>
    <w:rsid w:val="00C047EC"/>
    <w:rsid w:val="00C15064"/>
    <w:rsid w:val="00C15BEB"/>
    <w:rsid w:val="00C232B0"/>
    <w:rsid w:val="00C245EE"/>
    <w:rsid w:val="00C41BEB"/>
    <w:rsid w:val="00C429CD"/>
    <w:rsid w:val="00C43AF9"/>
    <w:rsid w:val="00C449C6"/>
    <w:rsid w:val="00C45378"/>
    <w:rsid w:val="00C45569"/>
    <w:rsid w:val="00C468B6"/>
    <w:rsid w:val="00C50CE9"/>
    <w:rsid w:val="00C546FB"/>
    <w:rsid w:val="00C57463"/>
    <w:rsid w:val="00C71538"/>
    <w:rsid w:val="00C74C1A"/>
    <w:rsid w:val="00C8433C"/>
    <w:rsid w:val="00CA132E"/>
    <w:rsid w:val="00CA1C6D"/>
    <w:rsid w:val="00CC505E"/>
    <w:rsid w:val="00CF6AA1"/>
    <w:rsid w:val="00D05442"/>
    <w:rsid w:val="00D1021A"/>
    <w:rsid w:val="00D171D8"/>
    <w:rsid w:val="00D2053B"/>
    <w:rsid w:val="00D36A94"/>
    <w:rsid w:val="00D40DAB"/>
    <w:rsid w:val="00D41F8C"/>
    <w:rsid w:val="00D438F5"/>
    <w:rsid w:val="00D472F6"/>
    <w:rsid w:val="00D62D39"/>
    <w:rsid w:val="00D654D1"/>
    <w:rsid w:val="00D710B4"/>
    <w:rsid w:val="00D735C2"/>
    <w:rsid w:val="00D82D54"/>
    <w:rsid w:val="00D86214"/>
    <w:rsid w:val="00D91F2C"/>
    <w:rsid w:val="00D96EFE"/>
    <w:rsid w:val="00DA10C6"/>
    <w:rsid w:val="00DB1FC2"/>
    <w:rsid w:val="00DB4907"/>
    <w:rsid w:val="00DE4520"/>
    <w:rsid w:val="00DE59B6"/>
    <w:rsid w:val="00DF1750"/>
    <w:rsid w:val="00DF249F"/>
    <w:rsid w:val="00DF39E2"/>
    <w:rsid w:val="00DF6DBE"/>
    <w:rsid w:val="00E00EE7"/>
    <w:rsid w:val="00E03875"/>
    <w:rsid w:val="00E05050"/>
    <w:rsid w:val="00E20B32"/>
    <w:rsid w:val="00E23AF3"/>
    <w:rsid w:val="00E27DBA"/>
    <w:rsid w:val="00E454B3"/>
    <w:rsid w:val="00E52F94"/>
    <w:rsid w:val="00E62511"/>
    <w:rsid w:val="00E62B14"/>
    <w:rsid w:val="00E65D74"/>
    <w:rsid w:val="00E74376"/>
    <w:rsid w:val="00E75BB8"/>
    <w:rsid w:val="00E813EE"/>
    <w:rsid w:val="00E82346"/>
    <w:rsid w:val="00E86714"/>
    <w:rsid w:val="00EA348D"/>
    <w:rsid w:val="00EA7D0A"/>
    <w:rsid w:val="00EB1A5F"/>
    <w:rsid w:val="00EC171E"/>
    <w:rsid w:val="00ED45E2"/>
    <w:rsid w:val="00EE3F2D"/>
    <w:rsid w:val="00EE6447"/>
    <w:rsid w:val="00EE6AAA"/>
    <w:rsid w:val="00EF4C36"/>
    <w:rsid w:val="00EF55C4"/>
    <w:rsid w:val="00EF66C7"/>
    <w:rsid w:val="00F01ECB"/>
    <w:rsid w:val="00F02A38"/>
    <w:rsid w:val="00F05FA2"/>
    <w:rsid w:val="00F21E61"/>
    <w:rsid w:val="00F35B81"/>
    <w:rsid w:val="00F46184"/>
    <w:rsid w:val="00F56E22"/>
    <w:rsid w:val="00F65196"/>
    <w:rsid w:val="00F7168C"/>
    <w:rsid w:val="00F746A9"/>
    <w:rsid w:val="00F766DD"/>
    <w:rsid w:val="00F76FBD"/>
    <w:rsid w:val="00F84E6E"/>
    <w:rsid w:val="00F96A40"/>
    <w:rsid w:val="00FA1248"/>
    <w:rsid w:val="00FA324A"/>
    <w:rsid w:val="00FA5EF9"/>
    <w:rsid w:val="00FB53EA"/>
    <w:rsid w:val="00FC1555"/>
    <w:rsid w:val="00FC7887"/>
    <w:rsid w:val="00FD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4B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0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65A"/>
  </w:style>
  <w:style w:type="paragraph" w:styleId="a8">
    <w:name w:val="footer"/>
    <w:basedOn w:val="a"/>
    <w:link w:val="a9"/>
    <w:uiPriority w:val="99"/>
    <w:semiHidden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465A"/>
  </w:style>
  <w:style w:type="table" w:styleId="aa">
    <w:name w:val="Table Grid"/>
    <w:basedOn w:val="a1"/>
    <w:uiPriority w:val="59"/>
    <w:rsid w:val="002B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Средняя заливка 2 - Акцент 11"/>
    <w:basedOn w:val="a1"/>
    <w:uiPriority w:val="64"/>
    <w:rsid w:val="004C5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4C5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4C5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Normal (Web)"/>
    <w:basedOn w:val="a"/>
    <w:uiPriority w:val="99"/>
    <w:unhideWhenUsed/>
    <w:rsid w:val="005D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37BB3"/>
    <w:rPr>
      <w:color w:val="0000FF"/>
      <w:u w:val="single"/>
    </w:rPr>
  </w:style>
  <w:style w:type="paragraph" w:customStyle="1" w:styleId="Default">
    <w:name w:val="Default"/>
    <w:rsid w:val="00584A1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2523C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7D17C2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C74C1A"/>
    <w:rPr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0A26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A2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gb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78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evpetrova</cp:lastModifiedBy>
  <cp:revision>2</cp:revision>
  <cp:lastPrinted>2021-10-07T08:47:00Z</cp:lastPrinted>
  <dcterms:created xsi:type="dcterms:W3CDTF">2022-03-30T10:11:00Z</dcterms:created>
  <dcterms:modified xsi:type="dcterms:W3CDTF">2022-03-30T10:11:00Z</dcterms:modified>
</cp:coreProperties>
</file>