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 xml:space="preserve">С начала года в Санкт-Петербурге и Ленинградской области выплачено более 1,3 </w:t>
      </w:r>
      <w:proofErr w:type="spellStart"/>
      <w:proofErr w:type="gramStart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млрд</w:t>
      </w:r>
      <w:proofErr w:type="spellEnd"/>
      <w:proofErr w:type="gramEnd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 xml:space="preserve"> рублей ежемесячных пособий по уходу за ребёнком до 1,5 лет 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18.07.2022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 2022 года ежемесячное пособие по уходу за ребёнком до достижения им возраста полутора лет выплачивает Отделение ПФР по Санкт-Петербургу и Ленинградской области. До 2022 года эту выплату осуществляли органы социальной защиты населения.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Право на получение пособия имеют неработающая мама, уволенная в связи с ликвидацией организации в период отпуска по беременности и родам, декрета, отпуска по уходу, или неработающие родственники или опекуны, фактически ухаживающие за ребёнком до полутора лет. Выплата назначается в том 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случае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>, если ухаживающий не получает пособие по безработице.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Пособие выплачивается за весь период ухода за ребёнком, начиная с рождения или с первого дня отпуска по уходу, заканчивая днём, когда ребёнку исполняется полтора года. Пособие предоставляется на каждого ребёнка, за которым осуществляется уход.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Жителям Санкт-Петербурга и Ленинградской области, уже получавшим выплаты от органов соцзащиты, переоформлять пособие не нужно. Отделение ПФР производит выплаты автоматически. Обратиться за получением пособия можно, подав заявление в клиентскую службу Отделения ПФР по Санкт-Петербургу и Ленинградской области или офис МФЦ не позднее 6 месяцев со дня достижения ребёнком возраста полутора лет. Отправить заявление в клиентскую службу Отделения ПФР по Санкт-Петербургу и Ленинградской области можно и по почте, но в таком случае приложенные копии документов вам придётся заверить нотариально.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Обращаем внимание, что приём в клиентских службах Отделения ПФР по Санкт-Петербургу и Ленинградской области осуществляется по предварительной записи. Записаться на приём, получить консультацию и узнать статус поданного заявления можно по телефону Единого </w:t>
      </w:r>
      <w:proofErr w:type="spellStart"/>
      <w:proofErr w:type="gramStart"/>
      <w:r>
        <w:rPr>
          <w:rFonts w:ascii="Tms Rmn" w:eastAsiaTheme="minorHAnsi" w:hAnsi="Tms Rmn" w:cs="Tms Rmn"/>
          <w:color w:val="000000"/>
          <w:lang w:eastAsia="en-US"/>
        </w:rPr>
        <w:t>контакт-центра</w:t>
      </w:r>
      <w:proofErr w:type="spellEnd"/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взаимодействия с гражданами 8 800-6000-000.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Записаться на приём можно также на официальном сайте ПФР в разделе «Личный кабинет гражданина» через электронный сервис «Запись на приём». Сервис доступен в открытой части сайта ПФР и не требует входа в личный кабинет.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Подробнее о пособии по уходу за ребёнком до полутора лет 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https://pfr.gov.ru/grazhdanam/mery_podderzhki/families_with_children/up_to_1_5_years/</w:t>
        </w:r>
      </w:hyperlink>
      <w:r>
        <w:rPr>
          <w:rFonts w:ascii="Tms Rmn" w:eastAsiaTheme="minorHAnsi" w:hAnsi="Tms Rmn" w:cs="Tms Rmn"/>
          <w:color w:val="000000"/>
          <w:lang w:eastAsia="en-US"/>
        </w:rPr>
        <w:t>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ery_podderzhki/families_with_children/up_to_1_5_ye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128</cp:revision>
  <dcterms:created xsi:type="dcterms:W3CDTF">2021-10-01T06:53:00Z</dcterms:created>
  <dcterms:modified xsi:type="dcterms:W3CDTF">2022-07-18T14:53:00Z</dcterms:modified>
</cp:coreProperties>
</file>