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E0" w:rsidRPr="003723E0" w:rsidRDefault="007D67DE" w:rsidP="00DD0D00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Примите участие</w:t>
      </w:r>
      <w:r w:rsidRPr="003723E0">
        <w:rPr>
          <w:rFonts w:asciiTheme="minorHAnsi" w:hAnsiTheme="minorHAnsi"/>
          <w:b/>
        </w:rPr>
        <w:t xml:space="preserve"> </w:t>
      </w:r>
      <w:r w:rsidR="003723E0" w:rsidRPr="003723E0">
        <w:rPr>
          <w:rFonts w:asciiTheme="minorHAnsi" w:hAnsiTheme="minorHAnsi"/>
          <w:b/>
        </w:rPr>
        <w:t>в конкурсе предпринимательских инициатив «Энергия идей»</w:t>
      </w:r>
    </w:p>
    <w:p w:rsidR="00AC6FA8" w:rsidRPr="003723E0" w:rsidRDefault="004B6AA7" w:rsidP="00DD0D00">
      <w:pPr>
        <w:spacing w:before="120" w:after="12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18</w:t>
      </w:r>
      <w:r w:rsidR="00AA3B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мая старт</w:t>
      </w:r>
      <w:r w:rsidR="00094B10">
        <w:rPr>
          <w:rFonts w:asciiTheme="minorHAnsi" w:hAnsiTheme="minorHAnsi"/>
        </w:rPr>
        <w:t>овал</w:t>
      </w:r>
      <w:r>
        <w:rPr>
          <w:rFonts w:asciiTheme="minorHAnsi" w:hAnsiTheme="minorHAnsi"/>
        </w:rPr>
        <w:t xml:space="preserve"> </w:t>
      </w:r>
      <w:r w:rsidR="00564C5A">
        <w:rPr>
          <w:rFonts w:asciiTheme="minorHAnsi" w:hAnsiTheme="minorHAnsi"/>
        </w:rPr>
        <w:t xml:space="preserve">федеральный </w:t>
      </w:r>
      <w:r>
        <w:rPr>
          <w:rFonts w:asciiTheme="minorHAnsi" w:hAnsiTheme="minorHAnsi"/>
        </w:rPr>
        <w:t>конкурс бизнес-проектов</w:t>
      </w:r>
      <w:r w:rsidR="00AC6FA8" w:rsidRPr="003723E0">
        <w:rPr>
          <w:rFonts w:asciiTheme="minorHAnsi" w:hAnsiTheme="minorHAnsi"/>
        </w:rPr>
        <w:t xml:space="preserve"> «Энергия идей</w:t>
      </w:r>
      <w:r w:rsidR="0029247B">
        <w:rPr>
          <w:rFonts w:asciiTheme="minorHAnsi" w:hAnsiTheme="minorHAnsi"/>
        </w:rPr>
        <w:t>»</w:t>
      </w:r>
      <w:r w:rsidR="007D67D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Он</w:t>
      </w:r>
      <w:r w:rsidR="003723E0">
        <w:rPr>
          <w:rFonts w:asciiTheme="minorHAnsi" w:hAnsiTheme="minorHAnsi"/>
        </w:rPr>
        <w:t xml:space="preserve"> проводится по</w:t>
      </w:r>
      <w:r w:rsidR="00AC6FA8" w:rsidRPr="003723E0">
        <w:rPr>
          <w:rFonts w:asciiTheme="minorHAnsi" w:hAnsiTheme="minorHAnsi"/>
        </w:rPr>
        <w:t xml:space="preserve"> инициатив</w:t>
      </w:r>
      <w:r w:rsidR="003723E0">
        <w:rPr>
          <w:rFonts w:asciiTheme="minorHAnsi" w:hAnsiTheme="minorHAnsi"/>
        </w:rPr>
        <w:t>е</w:t>
      </w:r>
      <w:r w:rsidR="00AC6FA8" w:rsidRPr="003723E0">
        <w:rPr>
          <w:rFonts w:asciiTheme="minorHAnsi" w:hAnsiTheme="minorHAnsi"/>
        </w:rPr>
        <w:t xml:space="preserve"> инвестиционно-промышленного холдинга </w:t>
      </w:r>
      <w:r w:rsidR="00AC6FA8" w:rsidRPr="003723E0">
        <w:rPr>
          <w:rFonts w:asciiTheme="minorHAnsi" w:hAnsiTheme="minorHAnsi"/>
          <w:lang w:val="es-ES_tradnl"/>
        </w:rPr>
        <w:t>GS</w:t>
      </w:r>
      <w:r w:rsidR="00AC6FA8" w:rsidRPr="003723E0">
        <w:rPr>
          <w:rFonts w:asciiTheme="minorHAnsi" w:hAnsiTheme="minorHAnsi"/>
        </w:rPr>
        <w:t xml:space="preserve"> </w:t>
      </w:r>
      <w:r w:rsidR="00AC6FA8" w:rsidRPr="003723E0">
        <w:rPr>
          <w:rFonts w:asciiTheme="minorHAnsi" w:hAnsiTheme="minorHAnsi"/>
          <w:lang w:val="es-ES_tradnl"/>
        </w:rPr>
        <w:t>Group</w:t>
      </w:r>
      <w:bookmarkStart w:id="0" w:name="_GoBack"/>
      <w:bookmarkEnd w:id="0"/>
      <w:r w:rsidR="00AC6FA8" w:rsidRPr="003723E0">
        <w:rPr>
          <w:rFonts w:asciiTheme="minorHAnsi" w:hAnsiTheme="minorHAnsi"/>
        </w:rPr>
        <w:t xml:space="preserve">. Заявки принимаются до </w:t>
      </w:r>
      <w:r w:rsidR="00151C39">
        <w:rPr>
          <w:rFonts w:asciiTheme="minorHAnsi" w:hAnsiTheme="minorHAnsi"/>
        </w:rPr>
        <w:t>18 </w:t>
      </w:r>
      <w:r w:rsidR="00AC6FA8" w:rsidRPr="003723E0">
        <w:rPr>
          <w:rFonts w:asciiTheme="minorHAnsi" w:hAnsiTheme="minorHAnsi"/>
        </w:rPr>
        <w:t>августа</w:t>
      </w:r>
      <w:r w:rsidR="00151C39">
        <w:rPr>
          <w:rFonts w:asciiTheme="minorHAnsi" w:hAnsiTheme="minorHAnsi"/>
        </w:rPr>
        <w:t> </w:t>
      </w:r>
      <w:r w:rsidR="00AC6FA8" w:rsidRPr="003723E0">
        <w:rPr>
          <w:rFonts w:asciiTheme="minorHAnsi" w:hAnsiTheme="minorHAnsi"/>
        </w:rPr>
        <w:t>2022</w:t>
      </w:r>
      <w:r w:rsidR="00151C39">
        <w:rPr>
          <w:rFonts w:asciiTheme="minorHAnsi" w:hAnsiTheme="minorHAnsi"/>
        </w:rPr>
        <w:t> </w:t>
      </w:r>
      <w:r w:rsidR="00AC6FA8" w:rsidRPr="003723E0">
        <w:rPr>
          <w:rFonts w:asciiTheme="minorHAnsi" w:hAnsiTheme="minorHAnsi"/>
        </w:rPr>
        <w:t xml:space="preserve">г. </w:t>
      </w:r>
      <w:r w:rsidR="00DD0D00">
        <w:rPr>
          <w:rFonts w:asciiTheme="minorHAnsi" w:hAnsiTheme="minorHAnsi"/>
        </w:rPr>
        <w:t>Попробовать свои силы</w:t>
      </w:r>
      <w:r w:rsidR="00DD0D00">
        <w:rPr>
          <w:rStyle w:val="normalchar"/>
        </w:rPr>
        <w:t xml:space="preserve"> могут жители всех регионов России</w:t>
      </w:r>
      <w:r w:rsidR="00DD0D00">
        <w:t>.</w:t>
      </w:r>
    </w:p>
    <w:p w:rsidR="00094B10" w:rsidRPr="003723E0" w:rsidRDefault="00094B10" w:rsidP="00094B10">
      <w:pPr>
        <w:spacing w:before="120" w:after="120"/>
        <w:jc w:val="both"/>
        <w:rPr>
          <w:rFonts w:asciiTheme="minorHAnsi" w:hAnsiTheme="minorHAnsi"/>
        </w:rPr>
      </w:pPr>
      <w:r w:rsidRPr="003723E0">
        <w:rPr>
          <w:rFonts w:asciiTheme="minorHAnsi" w:hAnsiTheme="minorHAnsi"/>
        </w:rPr>
        <w:t xml:space="preserve">Общий инвестиционный фонд конкурса — 75 млн рублей. Помимо финансирования, проекты-победители получат от </w:t>
      </w:r>
      <w:r w:rsidRPr="003723E0">
        <w:rPr>
          <w:rFonts w:asciiTheme="minorHAnsi" w:hAnsiTheme="minorHAnsi"/>
          <w:lang w:val="en-US"/>
        </w:rPr>
        <w:t>GS</w:t>
      </w:r>
      <w:r w:rsidRPr="003723E0">
        <w:rPr>
          <w:rFonts w:asciiTheme="minorHAnsi" w:hAnsiTheme="minorHAnsi"/>
        </w:rPr>
        <w:t xml:space="preserve"> </w:t>
      </w:r>
      <w:r w:rsidRPr="003723E0">
        <w:rPr>
          <w:rFonts w:asciiTheme="minorHAnsi" w:hAnsiTheme="minorHAnsi"/>
          <w:lang w:val="en-US"/>
        </w:rPr>
        <w:t>Group</w:t>
      </w:r>
      <w:r w:rsidRPr="003723E0">
        <w:rPr>
          <w:rFonts w:asciiTheme="minorHAnsi" w:hAnsiTheme="minorHAnsi"/>
        </w:rPr>
        <w:t xml:space="preserve"> экспертную и организационную поддержку. </w:t>
      </w:r>
    </w:p>
    <w:p w:rsidR="00DD0D00" w:rsidRPr="00BD2EB2" w:rsidRDefault="001F2784" w:rsidP="00DD0D00">
      <w:pPr>
        <w:spacing w:before="120" w:after="120"/>
        <w:jc w:val="both"/>
        <w:rPr>
          <w:rStyle w:val="normalchar"/>
        </w:rPr>
      </w:pPr>
      <w:r>
        <w:rPr>
          <w:rStyle w:val="normalchar"/>
        </w:rPr>
        <w:t>Для участия необходимо представить проекты в сферах микро-, малого или среднего бизнеса, которые могут быть реализов</w:t>
      </w:r>
      <w:r w:rsidR="000B297B">
        <w:rPr>
          <w:rStyle w:val="normalchar"/>
        </w:rPr>
        <w:t xml:space="preserve">аны в Калининградской области. </w:t>
      </w:r>
      <w:r w:rsidR="00094B10" w:rsidRPr="003723E0">
        <w:rPr>
          <w:rFonts w:asciiTheme="minorHAnsi" w:hAnsiTheme="minorHAnsi"/>
        </w:rPr>
        <w:t>В фокусе внимания проекты, отвечающие стратегии импортозамещения.</w:t>
      </w:r>
      <w:r w:rsidR="00094B10">
        <w:rPr>
          <w:rFonts w:asciiTheme="minorHAnsi" w:hAnsiTheme="minorHAnsi"/>
        </w:rPr>
        <w:t xml:space="preserve"> </w:t>
      </w:r>
      <w:r>
        <w:rPr>
          <w:rStyle w:val="normalchar"/>
        </w:rPr>
        <w:t xml:space="preserve">Основной площадкой для проведения конкурса станет один из городов </w:t>
      </w:r>
      <w:r w:rsidR="0029247B">
        <w:rPr>
          <w:rStyle w:val="normalchar"/>
        </w:rPr>
        <w:t xml:space="preserve">на востоке </w:t>
      </w:r>
      <w:r>
        <w:rPr>
          <w:rStyle w:val="normalchar"/>
        </w:rPr>
        <w:t>региона — Гусев, который обладает уникальным потенциалом.</w:t>
      </w:r>
      <w:r>
        <w:rPr>
          <w:rStyle w:val="normalchar"/>
          <w:b/>
          <w:bCs/>
        </w:rPr>
        <w:t xml:space="preserve"> </w:t>
      </w:r>
      <w:r>
        <w:rPr>
          <w:rStyle w:val="normalchar"/>
        </w:rPr>
        <w:t>Именно здесь с 2008 года GS Group развивает свой флагманский проект — инновационный кластер «</w:t>
      </w:r>
      <w:proofErr w:type="spellStart"/>
      <w:r>
        <w:rPr>
          <w:rStyle w:val="normalchar"/>
        </w:rPr>
        <w:t>Технополис</w:t>
      </w:r>
      <w:proofErr w:type="spellEnd"/>
      <w:r>
        <w:rPr>
          <w:rStyle w:val="normalchar"/>
        </w:rPr>
        <w:t xml:space="preserve"> GS», который сегодня является одним из крупнейших резидентов особой экономической зоны Калининградской области. </w:t>
      </w:r>
    </w:p>
    <w:p w:rsidR="007D67DE" w:rsidRDefault="007D67DE" w:rsidP="007D67DE">
      <w:pPr>
        <w:spacing w:before="120" w:after="120"/>
        <w:jc w:val="both"/>
        <w:rPr>
          <w:rStyle w:val="normalchar"/>
        </w:rPr>
      </w:pPr>
      <w:r>
        <w:rPr>
          <w:rFonts w:cstheme="minorHAnsi"/>
          <w:szCs w:val="20"/>
        </w:rPr>
        <w:t>Вот полный список приоритетных направлений конкурса:</w:t>
      </w:r>
    </w:p>
    <w:p w:rsidR="007D67DE" w:rsidRPr="00BB2357" w:rsidRDefault="007D67DE" w:rsidP="007D67D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 w:rsidRPr="00BB2357">
        <w:rPr>
          <w:rFonts w:asciiTheme="minorHAnsi" w:eastAsia="Times New Roman" w:hAnsiTheme="minorHAnsi" w:cstheme="minorHAnsi"/>
          <w:color w:val="auto"/>
        </w:rPr>
        <w:t>Хозяйственно-бытовые услуги для населения</w:t>
      </w:r>
    </w:p>
    <w:p w:rsidR="007D67DE" w:rsidRPr="00BB2357" w:rsidRDefault="007D67DE" w:rsidP="007D67D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 w:rsidRPr="00BB2357">
        <w:rPr>
          <w:rFonts w:asciiTheme="minorHAnsi" w:eastAsia="Times New Roman" w:hAnsiTheme="minorHAnsi" w:cstheme="minorHAnsi"/>
          <w:color w:val="auto"/>
        </w:rPr>
        <w:t>Услуги в сфере детского образования и воспитания</w:t>
      </w:r>
    </w:p>
    <w:p w:rsidR="007D67DE" w:rsidRPr="00BB2357" w:rsidRDefault="007D67DE" w:rsidP="007D67D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 w:rsidRPr="00BB2357">
        <w:rPr>
          <w:rFonts w:asciiTheme="minorHAnsi" w:eastAsia="Times New Roman" w:hAnsiTheme="minorHAnsi" w:cstheme="minorHAnsi"/>
          <w:color w:val="auto"/>
        </w:rPr>
        <w:t xml:space="preserve">Услуги сфере </w:t>
      </w:r>
      <w:proofErr w:type="spellStart"/>
      <w:r w:rsidRPr="00BB2357">
        <w:rPr>
          <w:rFonts w:asciiTheme="minorHAnsi" w:eastAsia="Times New Roman" w:hAnsiTheme="minorHAnsi" w:cstheme="minorHAnsi"/>
          <w:color w:val="auto"/>
        </w:rPr>
        <w:t>агротуризма</w:t>
      </w:r>
      <w:proofErr w:type="spellEnd"/>
    </w:p>
    <w:p w:rsidR="007D67DE" w:rsidRPr="00BB2357" w:rsidRDefault="007D67DE" w:rsidP="007D67D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 w:rsidRPr="00BB2357">
        <w:rPr>
          <w:rFonts w:asciiTheme="minorHAnsi" w:eastAsia="Times New Roman" w:hAnsiTheme="minorHAnsi" w:cstheme="minorHAnsi"/>
          <w:color w:val="auto"/>
        </w:rPr>
        <w:t>Услуги в сфере общественного питания</w:t>
      </w:r>
    </w:p>
    <w:p w:rsidR="007D67DE" w:rsidRDefault="007D67DE" w:rsidP="007D67D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 w:rsidRPr="00BB2357">
        <w:rPr>
          <w:rFonts w:asciiTheme="minorHAnsi" w:eastAsia="Times New Roman" w:hAnsiTheme="minorHAnsi" w:cstheme="minorHAnsi"/>
          <w:color w:val="auto"/>
        </w:rPr>
        <w:t>Услуги в сфере культурного и спортивного досуга</w:t>
      </w:r>
    </w:p>
    <w:p w:rsidR="00BD2EB2" w:rsidRPr="00BB2357" w:rsidRDefault="00BD2EB2" w:rsidP="00BD2EB2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>
        <w:t>Услуги в сфере красоты и фитнеса</w:t>
      </w:r>
    </w:p>
    <w:p w:rsidR="00B273E6" w:rsidRDefault="00B273E6" w:rsidP="007D67D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Услуги в сфере туризма и рекреации</w:t>
      </w:r>
    </w:p>
    <w:p w:rsidR="007D67DE" w:rsidRPr="00BB2357" w:rsidRDefault="007D67DE" w:rsidP="007D67D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 w:rsidRPr="00BB2357">
        <w:rPr>
          <w:rFonts w:asciiTheme="minorHAnsi" w:eastAsia="Times New Roman" w:hAnsiTheme="minorHAnsi" w:cstheme="minorHAnsi"/>
          <w:color w:val="auto"/>
        </w:rPr>
        <w:t>Промышленное производство</w:t>
      </w:r>
    </w:p>
    <w:p w:rsidR="007D67DE" w:rsidRPr="00BB2357" w:rsidRDefault="007D67DE" w:rsidP="007D67D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 w:rsidRPr="00BB2357">
        <w:rPr>
          <w:rFonts w:asciiTheme="minorHAnsi" w:eastAsia="Times New Roman" w:hAnsiTheme="minorHAnsi" w:cstheme="minorHAnsi"/>
          <w:color w:val="auto"/>
        </w:rPr>
        <w:t>Инновации</w:t>
      </w:r>
    </w:p>
    <w:p w:rsidR="007D67DE" w:rsidRPr="00BB2357" w:rsidRDefault="007D67DE" w:rsidP="007D67D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textAlignment w:val="center"/>
        <w:rPr>
          <w:rFonts w:asciiTheme="minorHAnsi" w:eastAsia="Times New Roman" w:hAnsiTheme="minorHAnsi" w:cstheme="minorHAnsi"/>
          <w:color w:val="auto"/>
        </w:rPr>
      </w:pPr>
      <w:r w:rsidRPr="00BB2357">
        <w:rPr>
          <w:rFonts w:asciiTheme="minorHAnsi" w:eastAsia="Times New Roman" w:hAnsiTheme="minorHAnsi" w:cstheme="minorHAnsi"/>
          <w:color w:val="auto"/>
        </w:rPr>
        <w:t>Сельское хозяйство</w:t>
      </w:r>
    </w:p>
    <w:p w:rsidR="00AC6FA8" w:rsidRPr="003723E0" w:rsidRDefault="00AC6FA8" w:rsidP="00DD0D00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3723E0">
        <w:rPr>
          <w:rFonts w:asciiTheme="minorHAnsi" w:hAnsiTheme="minorHAnsi"/>
        </w:rPr>
        <w:t>Конкурс состоит из трех этапов:</w:t>
      </w:r>
    </w:p>
    <w:p w:rsidR="00AC6FA8" w:rsidRPr="003723E0" w:rsidRDefault="00AC6FA8" w:rsidP="00DD0D00">
      <w:pPr>
        <w:pStyle w:val="a4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Theme="minorHAnsi" w:hAnsiTheme="minorHAnsi" w:cs="Times New Roman"/>
        </w:rPr>
      </w:pPr>
      <w:r w:rsidRPr="003723E0">
        <w:rPr>
          <w:rFonts w:asciiTheme="minorHAnsi" w:hAnsiTheme="minorHAnsi" w:cs="Times New Roman"/>
        </w:rPr>
        <w:t xml:space="preserve">В первом туре участники отправляют </w:t>
      </w:r>
      <w:r w:rsidR="007D67DE">
        <w:rPr>
          <w:rFonts w:asciiTheme="minorHAnsi" w:hAnsiTheme="minorHAnsi" w:cs="Times New Roman"/>
        </w:rPr>
        <w:t xml:space="preserve">организаторам </w:t>
      </w:r>
      <w:r w:rsidRPr="003723E0">
        <w:rPr>
          <w:rFonts w:asciiTheme="minorHAnsi" w:hAnsiTheme="minorHAnsi" w:cs="Times New Roman"/>
        </w:rPr>
        <w:t>описание идеи проекта</w:t>
      </w:r>
      <w:r w:rsidR="0029247B">
        <w:rPr>
          <w:rFonts w:asciiTheme="minorHAnsi" w:hAnsiTheme="minorHAnsi" w:cs="Times New Roman"/>
        </w:rPr>
        <w:t>.</w:t>
      </w:r>
    </w:p>
    <w:p w:rsidR="00AC6FA8" w:rsidRPr="003723E0" w:rsidRDefault="00AC6FA8" w:rsidP="00DD0D00">
      <w:pPr>
        <w:pStyle w:val="a4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Theme="minorHAnsi" w:hAnsiTheme="minorHAnsi" w:cs="Times New Roman"/>
        </w:rPr>
      </w:pPr>
      <w:r w:rsidRPr="003723E0">
        <w:rPr>
          <w:rFonts w:asciiTheme="minorHAnsi" w:hAnsiTheme="minorHAnsi" w:cs="Times New Roman"/>
        </w:rPr>
        <w:t xml:space="preserve">Во втором — готовят подробный бизнес-план на основе </w:t>
      </w:r>
      <w:r w:rsidR="007D67DE">
        <w:rPr>
          <w:rFonts w:asciiTheme="minorHAnsi" w:hAnsiTheme="minorHAnsi" w:cs="Times New Roman"/>
        </w:rPr>
        <w:t>предложенной</w:t>
      </w:r>
      <w:r w:rsidR="007D67DE" w:rsidRPr="003723E0">
        <w:rPr>
          <w:rFonts w:asciiTheme="minorHAnsi" w:hAnsiTheme="minorHAnsi" w:cs="Times New Roman"/>
        </w:rPr>
        <w:t xml:space="preserve"> </w:t>
      </w:r>
      <w:r w:rsidRPr="003723E0">
        <w:rPr>
          <w:rFonts w:asciiTheme="minorHAnsi" w:hAnsiTheme="minorHAnsi" w:cs="Times New Roman"/>
        </w:rPr>
        <w:t>идеи</w:t>
      </w:r>
      <w:r w:rsidR="0029247B">
        <w:rPr>
          <w:rFonts w:asciiTheme="minorHAnsi" w:hAnsiTheme="minorHAnsi" w:cs="Times New Roman"/>
        </w:rPr>
        <w:t>.</w:t>
      </w:r>
    </w:p>
    <w:p w:rsidR="00AC6FA8" w:rsidRPr="00DD0D00" w:rsidRDefault="00AC6FA8" w:rsidP="00DD0D00">
      <w:pPr>
        <w:pStyle w:val="a4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Theme="minorHAnsi" w:hAnsiTheme="minorHAnsi" w:cs="Times New Roman"/>
        </w:rPr>
      </w:pPr>
      <w:r w:rsidRPr="00DD0D00">
        <w:rPr>
          <w:rFonts w:asciiTheme="minorHAnsi" w:hAnsiTheme="minorHAnsi" w:cs="Times New Roman"/>
        </w:rPr>
        <w:t xml:space="preserve">В третьем участники защищают бизнес-планы перед жюри. В его составе — представители фонда поддержки предпринимательства Калининградской области, администрации Гусева и холдинга </w:t>
      </w:r>
      <w:r w:rsidRPr="00DD0D00">
        <w:rPr>
          <w:rFonts w:asciiTheme="minorHAnsi" w:hAnsiTheme="minorHAnsi" w:cs="Times New Roman"/>
          <w:lang w:val="en-US"/>
        </w:rPr>
        <w:t>GS</w:t>
      </w:r>
      <w:r w:rsidR="000F092E">
        <w:rPr>
          <w:rFonts w:asciiTheme="minorHAnsi" w:hAnsiTheme="minorHAnsi" w:cs="Times New Roman"/>
        </w:rPr>
        <w:t> </w:t>
      </w:r>
      <w:r w:rsidRPr="00DD0D00">
        <w:rPr>
          <w:rFonts w:asciiTheme="minorHAnsi" w:hAnsiTheme="minorHAnsi" w:cs="Times New Roman"/>
          <w:lang w:val="en-US"/>
        </w:rPr>
        <w:t>Group</w:t>
      </w:r>
      <w:r w:rsidRPr="00DD0D00">
        <w:rPr>
          <w:rFonts w:asciiTheme="minorHAnsi" w:hAnsiTheme="minorHAnsi" w:cs="Times New Roman"/>
        </w:rPr>
        <w:t>. </w:t>
      </w:r>
    </w:p>
    <w:p w:rsidR="00E87EE2" w:rsidRDefault="00094B10" w:rsidP="00DD0D00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3723E0">
        <w:rPr>
          <w:rFonts w:asciiTheme="minorHAnsi" w:hAnsiTheme="minorHAnsi"/>
        </w:rPr>
        <w:t xml:space="preserve">Ключевые критерии </w:t>
      </w:r>
      <w:r>
        <w:rPr>
          <w:rFonts w:asciiTheme="minorHAnsi" w:hAnsiTheme="minorHAnsi"/>
        </w:rPr>
        <w:t xml:space="preserve">оценки </w:t>
      </w:r>
      <w:r w:rsidRPr="003723E0">
        <w:rPr>
          <w:rFonts w:asciiTheme="minorHAnsi" w:hAnsiTheme="minorHAnsi"/>
        </w:rPr>
        <w:t xml:space="preserve">— инвестиционная привлекательность, социальная значимость, актуальность для развития городской среды. </w:t>
      </w:r>
    </w:p>
    <w:p w:rsidR="00AC6FA8" w:rsidRPr="003723E0" w:rsidRDefault="00AC6FA8" w:rsidP="00DD0D00">
      <w:pPr>
        <w:shd w:val="clear" w:color="auto" w:fill="FFFFFF"/>
        <w:spacing w:before="120" w:after="120"/>
        <w:jc w:val="both"/>
        <w:rPr>
          <w:rFonts w:asciiTheme="minorHAnsi" w:hAnsiTheme="minorHAnsi" w:cs="Times New Roman"/>
        </w:rPr>
      </w:pPr>
      <w:r w:rsidRPr="003723E0">
        <w:rPr>
          <w:rFonts w:asciiTheme="minorHAnsi" w:hAnsiTheme="minorHAnsi" w:cs="Times New Roman"/>
        </w:rPr>
        <w:t xml:space="preserve">По итогам трех туров будут выбраны победители в </w:t>
      </w:r>
      <w:r w:rsidR="000F092E">
        <w:rPr>
          <w:rFonts w:asciiTheme="minorHAnsi" w:hAnsiTheme="minorHAnsi" w:cs="Times New Roman"/>
        </w:rPr>
        <w:t>четырех</w:t>
      </w:r>
      <w:r w:rsidRPr="003723E0">
        <w:rPr>
          <w:rFonts w:asciiTheme="minorHAnsi" w:hAnsiTheme="minorHAnsi" w:cs="Times New Roman"/>
        </w:rPr>
        <w:t xml:space="preserve"> номинациях:</w:t>
      </w:r>
    </w:p>
    <w:p w:rsidR="00AC6FA8" w:rsidRPr="003723E0" w:rsidRDefault="00AC6FA8" w:rsidP="00DD0D00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  <w:u w:color="000000"/>
        </w:rPr>
      </w:pPr>
      <w:r w:rsidRPr="003723E0">
        <w:rPr>
          <w:rFonts w:asciiTheme="minorHAnsi" w:hAnsiTheme="minorHAnsi"/>
          <w:sz w:val="22"/>
          <w:szCs w:val="22"/>
          <w:u w:color="000000"/>
        </w:rPr>
        <w:t>«Уверенный старт» (</w:t>
      </w:r>
      <w:proofErr w:type="spellStart"/>
      <w:r w:rsidRPr="003723E0">
        <w:rPr>
          <w:rFonts w:asciiTheme="minorHAnsi" w:hAnsiTheme="minorHAnsi"/>
          <w:sz w:val="22"/>
          <w:szCs w:val="22"/>
          <w:u w:color="000000"/>
        </w:rPr>
        <w:t>микропредприятия</w:t>
      </w:r>
      <w:proofErr w:type="spellEnd"/>
      <w:r w:rsidRPr="003723E0">
        <w:rPr>
          <w:rFonts w:asciiTheme="minorHAnsi" w:hAnsiTheme="minorHAnsi"/>
          <w:sz w:val="22"/>
          <w:szCs w:val="22"/>
          <w:u w:color="000000"/>
        </w:rPr>
        <w:t>) — до 5 победителей, 3 млн руб. на каждый проект</w:t>
      </w:r>
    </w:p>
    <w:p w:rsidR="00AC6FA8" w:rsidRPr="003723E0" w:rsidRDefault="00AC6FA8" w:rsidP="00DD0D00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  <w:u w:color="000000"/>
        </w:rPr>
      </w:pPr>
      <w:r w:rsidRPr="003723E0">
        <w:rPr>
          <w:rFonts w:asciiTheme="minorHAnsi" w:hAnsiTheme="minorHAnsi"/>
          <w:sz w:val="22"/>
          <w:szCs w:val="22"/>
          <w:u w:color="000000"/>
        </w:rPr>
        <w:t>«Перспектива» (малый бизнес) — до 3 победителей, 10 млн руб. на каждый проект</w:t>
      </w:r>
    </w:p>
    <w:p w:rsidR="00AC6FA8" w:rsidRPr="003723E0" w:rsidRDefault="00AC6FA8" w:rsidP="00DD0D00">
      <w:pPr>
        <w:pStyle w:val="Defaul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/>
          <w:sz w:val="22"/>
          <w:szCs w:val="22"/>
          <w:u w:color="000000"/>
        </w:rPr>
      </w:pPr>
      <w:r w:rsidRPr="003723E0">
        <w:rPr>
          <w:rFonts w:asciiTheme="minorHAnsi" w:hAnsiTheme="minorHAnsi"/>
          <w:sz w:val="22"/>
          <w:szCs w:val="22"/>
          <w:u w:color="000000"/>
        </w:rPr>
        <w:t xml:space="preserve">«Бизнес-прорыв» (средний бизнес) — </w:t>
      </w:r>
      <w:r w:rsidR="007D67DE">
        <w:rPr>
          <w:rFonts w:asciiTheme="minorHAnsi" w:hAnsiTheme="minorHAnsi"/>
          <w:sz w:val="22"/>
          <w:szCs w:val="22"/>
          <w:u w:color="000000"/>
        </w:rPr>
        <w:t xml:space="preserve">возможен </w:t>
      </w:r>
      <w:r w:rsidRPr="003723E0">
        <w:rPr>
          <w:rFonts w:asciiTheme="minorHAnsi" w:hAnsiTheme="minorHAnsi"/>
          <w:sz w:val="22"/>
          <w:szCs w:val="22"/>
          <w:u w:color="000000"/>
        </w:rPr>
        <w:t>1 победитель, 30 млн руб. на проект</w:t>
      </w:r>
    </w:p>
    <w:p w:rsidR="00AC6FA8" w:rsidRPr="00DD0D00" w:rsidRDefault="00AC6FA8" w:rsidP="00DD0D00">
      <w:pPr>
        <w:pStyle w:val="Default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D0D00">
        <w:rPr>
          <w:rStyle w:val="normalchar"/>
          <w:rFonts w:asciiTheme="minorHAnsi" w:hAnsiTheme="minorHAnsi"/>
          <w:sz w:val="22"/>
          <w:szCs w:val="22"/>
        </w:rPr>
        <w:t xml:space="preserve">«Время возможностей» </w:t>
      </w:r>
      <w:r w:rsidRPr="00DD0D00">
        <w:rPr>
          <w:rFonts w:asciiTheme="minorHAnsi" w:hAnsiTheme="minorHAnsi"/>
          <w:sz w:val="22"/>
          <w:szCs w:val="22"/>
          <w:u w:color="000000"/>
        </w:rPr>
        <w:t xml:space="preserve">— </w:t>
      </w:r>
      <w:r w:rsidR="007D67DE">
        <w:rPr>
          <w:rFonts w:asciiTheme="minorHAnsi" w:hAnsiTheme="minorHAnsi"/>
          <w:sz w:val="22"/>
          <w:szCs w:val="22"/>
          <w:u w:color="000000"/>
        </w:rPr>
        <w:t xml:space="preserve">возможен </w:t>
      </w:r>
      <w:r w:rsidRPr="00DD0D00">
        <w:rPr>
          <w:rFonts w:asciiTheme="minorHAnsi" w:hAnsiTheme="minorHAnsi"/>
          <w:sz w:val="22"/>
          <w:szCs w:val="22"/>
          <w:u w:color="000000"/>
        </w:rPr>
        <w:t>1 победитель,</w:t>
      </w:r>
      <w:r w:rsidRPr="00DD0D00">
        <w:rPr>
          <w:rStyle w:val="normalchar"/>
          <w:rFonts w:asciiTheme="minorHAnsi" w:hAnsiTheme="minorHAnsi"/>
          <w:sz w:val="22"/>
          <w:szCs w:val="22"/>
        </w:rPr>
        <w:t xml:space="preserve"> объем финансирования </w:t>
      </w:r>
      <w:r w:rsidR="007D67DE" w:rsidRPr="00DD0D00">
        <w:rPr>
          <w:rStyle w:val="normalchar"/>
          <w:rFonts w:asciiTheme="minorHAnsi" w:hAnsiTheme="minorHAnsi"/>
          <w:sz w:val="22"/>
          <w:szCs w:val="22"/>
        </w:rPr>
        <w:t>индивидуальный</w:t>
      </w:r>
      <w:r w:rsidR="00B273E6">
        <w:rPr>
          <w:rStyle w:val="normalchar"/>
          <w:rFonts w:asciiTheme="minorHAnsi" w:hAnsiTheme="minorHAnsi"/>
          <w:sz w:val="22"/>
          <w:szCs w:val="22"/>
        </w:rPr>
        <w:t xml:space="preserve">, </w:t>
      </w:r>
      <w:r w:rsidRPr="00DD0D00">
        <w:rPr>
          <w:rStyle w:val="normalchar"/>
          <w:rFonts w:asciiTheme="minorHAnsi" w:hAnsiTheme="minorHAnsi"/>
          <w:sz w:val="22"/>
          <w:szCs w:val="22"/>
        </w:rPr>
        <w:t>в зависимости от потенциала конкретного проекта</w:t>
      </w:r>
    </w:p>
    <w:p w:rsidR="00AC6FA8" w:rsidRPr="003723E0" w:rsidRDefault="00AC6FA8" w:rsidP="00DD0D00">
      <w:pPr>
        <w:spacing w:before="120" w:after="120"/>
        <w:jc w:val="both"/>
        <w:rPr>
          <w:rFonts w:asciiTheme="minorHAnsi" w:hAnsiTheme="minorHAnsi"/>
          <w:color w:val="0000FF"/>
        </w:rPr>
      </w:pPr>
      <w:r w:rsidRPr="003723E0">
        <w:rPr>
          <w:rFonts w:asciiTheme="minorHAnsi" w:hAnsiTheme="minorHAnsi"/>
        </w:rPr>
        <w:t xml:space="preserve">Прочитать подробнее об условиях, а также оставить заявку на участие можно на сайте </w:t>
      </w:r>
      <w:hyperlink r:id="rId5" w:history="1">
        <w:r w:rsidR="007D67DE">
          <w:rPr>
            <w:rStyle w:val="a3"/>
            <w:rFonts w:asciiTheme="minorHAnsi" w:hAnsiTheme="minorHAnsi"/>
            <w:color w:val="0000FF"/>
            <w:lang w:val="en-US"/>
          </w:rPr>
          <w:t>http</w:t>
        </w:r>
        <w:r w:rsidR="007D67DE" w:rsidRPr="00B273E6">
          <w:rPr>
            <w:rStyle w:val="a3"/>
            <w:rFonts w:asciiTheme="minorHAnsi" w:hAnsiTheme="minorHAnsi"/>
            <w:color w:val="0000FF"/>
          </w:rPr>
          <w:t>://</w:t>
        </w:r>
        <w:proofErr w:type="spellStart"/>
        <w:r w:rsidR="007D67DE" w:rsidRPr="003723E0">
          <w:rPr>
            <w:rStyle w:val="a3"/>
            <w:rFonts w:asciiTheme="minorHAnsi" w:hAnsiTheme="minorHAnsi"/>
            <w:color w:val="0000FF"/>
            <w:lang w:val="en-US"/>
          </w:rPr>
          <w:t>gs</w:t>
        </w:r>
        <w:proofErr w:type="spellEnd"/>
        <w:r w:rsidR="007D67DE" w:rsidRPr="003723E0">
          <w:rPr>
            <w:rStyle w:val="a3"/>
            <w:rFonts w:asciiTheme="minorHAnsi" w:hAnsiTheme="minorHAnsi"/>
            <w:color w:val="0000FF"/>
          </w:rPr>
          <w:t>-</w:t>
        </w:r>
        <w:r w:rsidR="007D67DE" w:rsidRPr="003723E0">
          <w:rPr>
            <w:rStyle w:val="a3"/>
            <w:rFonts w:asciiTheme="minorHAnsi" w:hAnsiTheme="minorHAnsi"/>
            <w:color w:val="0000FF"/>
            <w:lang w:val="en-US"/>
          </w:rPr>
          <w:t>energy</w:t>
        </w:r>
        <w:r w:rsidR="007D67DE" w:rsidRPr="003723E0">
          <w:rPr>
            <w:rStyle w:val="a3"/>
            <w:rFonts w:asciiTheme="minorHAnsi" w:hAnsiTheme="minorHAnsi"/>
            <w:color w:val="0000FF"/>
          </w:rPr>
          <w:t>.</w:t>
        </w:r>
        <w:proofErr w:type="spellStart"/>
        <w:r w:rsidR="007D67DE" w:rsidRPr="003723E0">
          <w:rPr>
            <w:rStyle w:val="a3"/>
            <w:rFonts w:asciiTheme="minorHAnsi" w:hAnsiTheme="minorHAnsi"/>
            <w:color w:val="0000FF"/>
            <w:lang w:val="en-US"/>
          </w:rPr>
          <w:t>ru</w:t>
        </w:r>
        <w:proofErr w:type="spellEnd"/>
      </w:hyperlink>
      <w:r w:rsidRPr="003723E0">
        <w:rPr>
          <w:rFonts w:asciiTheme="minorHAnsi" w:hAnsiTheme="minorHAnsi"/>
          <w:color w:val="auto"/>
        </w:rPr>
        <w:t>.</w:t>
      </w:r>
      <w:r w:rsidRPr="003723E0">
        <w:rPr>
          <w:rFonts w:asciiTheme="minorHAnsi" w:hAnsiTheme="minorHAnsi"/>
          <w:color w:val="0000FF"/>
        </w:rPr>
        <w:t xml:space="preserve"> </w:t>
      </w:r>
    </w:p>
    <w:p w:rsidR="00EA41F8" w:rsidRPr="003723E0" w:rsidRDefault="00AC6FA8" w:rsidP="00DD0D00">
      <w:pPr>
        <w:spacing w:before="120" w:after="120"/>
        <w:jc w:val="both"/>
        <w:rPr>
          <w:rFonts w:asciiTheme="minorHAnsi" w:hAnsiTheme="minorHAnsi"/>
        </w:rPr>
      </w:pPr>
      <w:r w:rsidRPr="003723E0">
        <w:rPr>
          <w:rFonts w:asciiTheme="minorHAnsi" w:hAnsiTheme="minorHAnsi"/>
        </w:rPr>
        <w:t>Конкурс «Энергия идей» — отличная возможность реализовать вашу перспективную идею на конкретной площадке</w:t>
      </w:r>
      <w:r w:rsidR="009D6389">
        <w:rPr>
          <w:rFonts w:asciiTheme="minorHAnsi" w:hAnsiTheme="minorHAnsi"/>
        </w:rPr>
        <w:t xml:space="preserve">, </w:t>
      </w:r>
      <w:r w:rsidR="009D6389">
        <w:t>попробовать себя в роли предпринимателя и в дальнейшем тиражировать успешный опыт</w:t>
      </w:r>
      <w:r w:rsidRPr="003723E0">
        <w:rPr>
          <w:rFonts w:asciiTheme="minorHAnsi" w:hAnsiTheme="minorHAnsi"/>
        </w:rPr>
        <w:t xml:space="preserve">. </w:t>
      </w:r>
      <w:r w:rsidR="009D6389">
        <w:rPr>
          <w:rFonts w:asciiTheme="minorHAnsi" w:hAnsiTheme="minorHAnsi"/>
        </w:rPr>
        <w:t>Участвуйте и побеждайте!</w:t>
      </w:r>
    </w:p>
    <w:sectPr w:rsidR="00EA41F8" w:rsidRPr="003723E0" w:rsidSect="003C5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393"/>
    <w:multiLevelType w:val="hybridMultilevel"/>
    <w:tmpl w:val="2F42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10E6"/>
    <w:multiLevelType w:val="hybridMultilevel"/>
    <w:tmpl w:val="55D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400"/>
    <w:multiLevelType w:val="hybridMultilevel"/>
    <w:tmpl w:val="DCE6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A2B"/>
    <w:rsid w:val="00094B10"/>
    <w:rsid w:val="000B297B"/>
    <w:rsid w:val="000F092E"/>
    <w:rsid w:val="00151C39"/>
    <w:rsid w:val="001C5B35"/>
    <w:rsid w:val="001F2784"/>
    <w:rsid w:val="002220A8"/>
    <w:rsid w:val="0029247B"/>
    <w:rsid w:val="003333FB"/>
    <w:rsid w:val="003723E0"/>
    <w:rsid w:val="003C5A2B"/>
    <w:rsid w:val="004B6AA7"/>
    <w:rsid w:val="004C176E"/>
    <w:rsid w:val="004D650C"/>
    <w:rsid w:val="00511E99"/>
    <w:rsid w:val="00535671"/>
    <w:rsid w:val="00564C5A"/>
    <w:rsid w:val="00655A3B"/>
    <w:rsid w:val="00775589"/>
    <w:rsid w:val="007D67DE"/>
    <w:rsid w:val="008D5D71"/>
    <w:rsid w:val="009D4286"/>
    <w:rsid w:val="009D6389"/>
    <w:rsid w:val="00A764AA"/>
    <w:rsid w:val="00AA3BDB"/>
    <w:rsid w:val="00AC6FA8"/>
    <w:rsid w:val="00B273E6"/>
    <w:rsid w:val="00BD2EB2"/>
    <w:rsid w:val="00CA0032"/>
    <w:rsid w:val="00DD0D00"/>
    <w:rsid w:val="00E808E7"/>
    <w:rsid w:val="00E87EE2"/>
    <w:rsid w:val="00EA41F8"/>
    <w:rsid w:val="00F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A146"/>
  <w15:docId w15:val="{CFBAE6F3-F788-40B6-AECE-358F756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6F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FA8"/>
    <w:rPr>
      <w:u w:val="single"/>
    </w:rPr>
  </w:style>
  <w:style w:type="paragraph" w:styleId="a4">
    <w:name w:val="List Paragraph"/>
    <w:basedOn w:val="a"/>
    <w:uiPriority w:val="34"/>
    <w:qFormat/>
    <w:rsid w:val="00AC6FA8"/>
    <w:pPr>
      <w:ind w:left="720"/>
      <w:contextualSpacing/>
    </w:pPr>
  </w:style>
  <w:style w:type="paragraph" w:customStyle="1" w:styleId="Default">
    <w:name w:val="Default"/>
    <w:rsid w:val="00AC6FA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ru-RU"/>
    </w:rPr>
  </w:style>
  <w:style w:type="character" w:customStyle="1" w:styleId="normalchar">
    <w:name w:val="normal__char"/>
    <w:rsid w:val="00AC6FA8"/>
  </w:style>
  <w:style w:type="paragraph" w:styleId="a5">
    <w:name w:val="Balloon Text"/>
    <w:basedOn w:val="a"/>
    <w:link w:val="a6"/>
    <w:uiPriority w:val="99"/>
    <w:semiHidden/>
    <w:unhideWhenUsed/>
    <w:rsid w:val="007D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D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-ener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Кривошеева</dc:creator>
  <cp:keywords/>
  <dc:description/>
  <cp:lastModifiedBy>Родюкина Ксения Юрьевна</cp:lastModifiedBy>
  <cp:revision>10</cp:revision>
  <dcterms:created xsi:type="dcterms:W3CDTF">2022-04-28T17:56:00Z</dcterms:created>
  <dcterms:modified xsi:type="dcterms:W3CDTF">2022-07-07T09:23:00Z</dcterms:modified>
</cp:coreProperties>
</file>