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50" w:rsidRPr="00AF26EF" w:rsidRDefault="00252850" w:rsidP="00BD4C58">
      <w:pPr>
        <w:spacing w:after="0" w:line="240" w:lineRule="auto"/>
        <w:rPr>
          <w:rFonts w:ascii="Segoe UI" w:eastAsia="Times New Roman" w:hAnsi="Segoe UI" w:cs="Segoe UI"/>
          <w:b/>
          <w:bCs/>
          <w:color w:val="006FBA"/>
          <w:sz w:val="28"/>
          <w:szCs w:val="28"/>
          <w:lang w:eastAsia="ru-RU"/>
        </w:rPr>
      </w:pPr>
      <w:r w:rsidRPr="00AF26EF">
        <w:rPr>
          <w:noProof/>
          <w:sz w:val="28"/>
          <w:szCs w:val="28"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50" w:rsidRDefault="00252850" w:rsidP="00252850">
      <w:pPr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252850" w:rsidRPr="000E1797" w:rsidRDefault="00252850" w:rsidP="00252850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</w:pPr>
      <w:r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Росреестр Петербурга: рубрика «Вы спрашивали» </w:t>
      </w:r>
      <w:r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-</w:t>
      </w:r>
      <w:r w:rsidR="00B27116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продолжаем </w:t>
      </w:r>
      <w:r w:rsidRPr="000E1797"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>об электронной регистрации</w:t>
      </w:r>
      <w:r>
        <w:rPr>
          <w:rFonts w:ascii="Segoe UI" w:eastAsia="Times New Roman" w:hAnsi="Segoe UI" w:cs="Segoe UI"/>
          <w:b/>
          <w:bCs/>
          <w:color w:val="006FBA"/>
          <w:sz w:val="30"/>
          <w:szCs w:val="30"/>
          <w:lang w:eastAsia="ru-RU"/>
        </w:rPr>
        <w:t xml:space="preserve"> прав</w:t>
      </w:r>
    </w:p>
    <w:p w:rsidR="00252850" w:rsidRPr="000E1797" w:rsidRDefault="00252850" w:rsidP="00252850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FBA"/>
          <w:sz w:val="32"/>
          <w:szCs w:val="32"/>
          <w:lang w:eastAsia="ru-RU"/>
        </w:rPr>
      </w:pPr>
    </w:p>
    <w:p w:rsidR="00252850" w:rsidRPr="00BD4C58" w:rsidRDefault="00252850" w:rsidP="00252850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6"/>
          <w:szCs w:val="26"/>
        </w:rPr>
      </w:pPr>
      <w:r w:rsidRPr="00BD4C58">
        <w:rPr>
          <w:rFonts w:ascii="Segoe UI" w:hAnsi="Segoe UI" w:cs="Segoe UI"/>
          <w:sz w:val="26"/>
          <w:szCs w:val="26"/>
        </w:rPr>
        <w:t>В Управлении Росреестра по Санкт-Петербургу прошла горячая телефонная линия по вопросам оформления и подачи документов в электронном виде на государственную регистрацию прав на недвижимое имущество.</w:t>
      </w:r>
    </w:p>
    <w:p w:rsidR="002D335A" w:rsidRPr="00BD4C58" w:rsidRDefault="00252850" w:rsidP="00252850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BD4C58">
        <w:rPr>
          <w:rFonts w:ascii="Segoe UI" w:hAnsi="Segoe UI" w:cs="Segoe UI"/>
          <w:sz w:val="26"/>
          <w:szCs w:val="26"/>
        </w:rPr>
        <w:t>Преимущества электронного способа подачи документов оценили многие участники рынка недвижимости. Сам</w:t>
      </w:r>
      <w:r w:rsidR="00962BD7" w:rsidRPr="00BD4C58">
        <w:rPr>
          <w:rFonts w:ascii="Segoe UI" w:hAnsi="Segoe UI" w:cs="Segoe UI"/>
          <w:sz w:val="26"/>
          <w:szCs w:val="26"/>
        </w:rPr>
        <w:t>ое</w:t>
      </w:r>
      <w:r w:rsidRPr="00BD4C58">
        <w:rPr>
          <w:rFonts w:ascii="Segoe UI" w:hAnsi="Segoe UI" w:cs="Segoe UI"/>
          <w:sz w:val="26"/>
          <w:szCs w:val="26"/>
        </w:rPr>
        <w:t xml:space="preserve"> главн</w:t>
      </w:r>
      <w:r w:rsidR="00962BD7" w:rsidRPr="00BD4C58">
        <w:rPr>
          <w:rFonts w:ascii="Segoe UI" w:hAnsi="Segoe UI" w:cs="Segoe UI"/>
          <w:sz w:val="26"/>
          <w:szCs w:val="26"/>
        </w:rPr>
        <w:t>ое -</w:t>
      </w:r>
      <w:r w:rsidRPr="00BD4C58">
        <w:rPr>
          <w:rFonts w:ascii="Segoe UI" w:hAnsi="Segoe UI" w:cs="Segoe UI"/>
          <w:sz w:val="26"/>
          <w:szCs w:val="26"/>
        </w:rPr>
        <w:t xml:space="preserve"> экономия времени</w:t>
      </w:r>
      <w:r w:rsidR="00962BD7" w:rsidRPr="00BD4C58">
        <w:rPr>
          <w:rFonts w:ascii="Segoe UI" w:hAnsi="Segoe UI" w:cs="Segoe UI"/>
          <w:sz w:val="26"/>
          <w:szCs w:val="26"/>
        </w:rPr>
        <w:t xml:space="preserve">, т.к. сделка оформляется быстрее – нет необходимости в работе с бумажными документами и их </w:t>
      </w:r>
      <w:r w:rsidR="002D335A" w:rsidRPr="00BD4C58">
        <w:rPr>
          <w:rFonts w:ascii="Segoe UI" w:hAnsi="Segoe UI" w:cs="Segoe UI"/>
          <w:sz w:val="26"/>
          <w:szCs w:val="26"/>
        </w:rPr>
        <w:t>транспортировки</w:t>
      </w:r>
      <w:r w:rsidRPr="00BD4C58">
        <w:rPr>
          <w:rFonts w:ascii="Segoe UI" w:hAnsi="Segoe UI" w:cs="Segoe UI"/>
          <w:sz w:val="26"/>
          <w:szCs w:val="26"/>
        </w:rPr>
        <w:t>.</w:t>
      </w:r>
      <w:r w:rsidR="002D335A" w:rsidRPr="00BD4C58">
        <w:rPr>
          <w:rFonts w:ascii="Segoe UI" w:hAnsi="Segoe UI" w:cs="Segoe UI"/>
          <w:sz w:val="26"/>
          <w:szCs w:val="26"/>
        </w:rPr>
        <w:t xml:space="preserve"> </w:t>
      </w:r>
    </w:p>
    <w:p w:rsidR="00252850" w:rsidRPr="00BD4C58" w:rsidRDefault="002D335A" w:rsidP="00252850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sz w:val="26"/>
          <w:szCs w:val="26"/>
        </w:rPr>
      </w:pPr>
      <w:r w:rsidRPr="00BD4C58">
        <w:rPr>
          <w:rFonts w:ascii="Segoe UI" w:hAnsi="Segoe UI" w:cs="Segoe UI"/>
          <w:sz w:val="26"/>
          <w:szCs w:val="26"/>
        </w:rPr>
        <w:t>Электронный документ подписывается электронной подписью. Что это такое</w:t>
      </w:r>
      <w:r w:rsidR="00A71251">
        <w:rPr>
          <w:rFonts w:ascii="Segoe UI" w:hAnsi="Segoe UI" w:cs="Segoe UI"/>
          <w:sz w:val="26"/>
          <w:szCs w:val="26"/>
        </w:rPr>
        <w:t xml:space="preserve">, </w:t>
      </w:r>
      <w:r w:rsidRPr="00BD4C58">
        <w:rPr>
          <w:rFonts w:ascii="Segoe UI" w:hAnsi="Segoe UI" w:cs="Segoe UI"/>
          <w:sz w:val="26"/>
          <w:szCs w:val="26"/>
        </w:rPr>
        <w:t>можно ли ее подделать</w:t>
      </w:r>
      <w:r w:rsidR="00A71251">
        <w:rPr>
          <w:rFonts w:ascii="Segoe UI" w:hAnsi="Segoe UI" w:cs="Segoe UI"/>
          <w:sz w:val="26"/>
          <w:szCs w:val="26"/>
        </w:rPr>
        <w:t xml:space="preserve"> -</w:t>
      </w:r>
      <w:r w:rsidRPr="00BD4C58">
        <w:rPr>
          <w:rFonts w:ascii="Segoe UI" w:hAnsi="Segoe UI" w:cs="Segoe UI"/>
          <w:sz w:val="26"/>
          <w:szCs w:val="26"/>
        </w:rPr>
        <w:t xml:space="preserve"> </w:t>
      </w:r>
      <w:r w:rsidR="00252850" w:rsidRPr="00BD4C58">
        <w:rPr>
          <w:rFonts w:ascii="Segoe UI" w:hAnsi="Segoe UI" w:cs="Segoe UI"/>
          <w:sz w:val="26"/>
          <w:szCs w:val="26"/>
        </w:rPr>
        <w:t xml:space="preserve">отвечает начальник отдела государственной регистрации недвижимости </w:t>
      </w:r>
      <w:r w:rsidR="00252850" w:rsidRPr="00BD4C58">
        <w:rPr>
          <w:rFonts w:ascii="Segoe UI" w:hAnsi="Segoe UI" w:cs="Segoe UI"/>
          <w:b/>
          <w:sz w:val="26"/>
          <w:szCs w:val="26"/>
        </w:rPr>
        <w:t>Елена Паньшина</w:t>
      </w:r>
      <w:r w:rsidR="00252850" w:rsidRPr="00BD4C58">
        <w:rPr>
          <w:rFonts w:ascii="Segoe UI" w:hAnsi="Segoe UI" w:cs="Segoe UI"/>
          <w:sz w:val="26"/>
          <w:szCs w:val="26"/>
        </w:rPr>
        <w:t>:</w:t>
      </w:r>
    </w:p>
    <w:p w:rsidR="00BD4C58" w:rsidRPr="00BD4C58" w:rsidRDefault="002D335A" w:rsidP="00733A68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</w:pPr>
      <w:r w:rsidRPr="00BD4C58">
        <w:rPr>
          <w:rFonts w:ascii="Segoe UI" w:hAnsi="Segoe UI" w:cs="Segoe UI"/>
          <w:i/>
          <w:sz w:val="26"/>
          <w:szCs w:val="26"/>
        </w:rPr>
        <w:t>«</w:t>
      </w:r>
      <w:r w:rsidR="00252850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Электронная подпись – это информация в электронной форме, которая используется для определения лица, подписывающего информацию. В сделках с недвижимостью используется наиболее защищенная разновидность усиленной подписи – усиленная квалифицированная электронная подпись (УКЭП). Для ее создания используются криптографические средства, надежность которых подтверждается </w:t>
      </w: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Федеральной службой безопасности</w:t>
      </w:r>
      <w:r w:rsidR="00252850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 </w:t>
      </w: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России</w:t>
      </w:r>
      <w:r w:rsidR="00252850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. </w:t>
      </w:r>
    </w:p>
    <w:p w:rsidR="00252850" w:rsidRPr="00BD4C58" w:rsidRDefault="00252850" w:rsidP="002528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</w:pP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Гарантом подлинности </w:t>
      </w:r>
      <w:r w:rsidR="002D335A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электронной подписи </w:t>
      </w: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выступает специальный сертификат, выданный аккредитованным удостоверяющим центром. Электронный документ, подписанный УКЭП, имеет такую же юридическую силу, как и бумажный, подписан</w:t>
      </w:r>
      <w:r w:rsidR="00BD4C58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н</w:t>
      </w:r>
      <w:r w:rsidR="002D335A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ый</w:t>
      </w: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 собственноручно. </w:t>
      </w:r>
      <w:r w:rsidR="00BD4C58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По сути, </w:t>
      </w: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УКЭП — это электронный аналог вашей подписи</w:t>
      </w:r>
      <w:r w:rsidR="00BD4C58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.</w:t>
      </w:r>
      <w:r w:rsidR="002D335A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 Подделать цифровую подпись </w:t>
      </w:r>
      <w:r w:rsidR="002D335A" w:rsidRPr="00BD4C58">
        <w:rPr>
          <w:rFonts w:ascii="Segoe UI" w:hAnsi="Segoe UI" w:cs="Segoe UI"/>
          <w:i/>
          <w:sz w:val="26"/>
          <w:szCs w:val="26"/>
        </w:rPr>
        <w:t>невозможно.</w:t>
      </w:r>
    </w:p>
    <w:p w:rsidR="00252850" w:rsidRPr="00BD4C58" w:rsidRDefault="00252850" w:rsidP="002528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</w:pP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На электронную регистрацию права можно подать документы, подписанные ЭЦП, выданными только Удостоверяющими центрами, аккредитованными Росреестром и подтвердившими свою надежность </w:t>
      </w:r>
      <w:r w:rsidR="002D335A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в течение</w:t>
      </w:r>
      <w:r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 xml:space="preserve"> многих лет. Изготовление электронной подписи осуществляется в полном соответствии с Федеральным законом «Об электронной подписи». Предусмотрено 5 степеней защиты от подделки и мошенничества</w:t>
      </w:r>
      <w:r w:rsidR="002D335A" w:rsidRPr="00BD4C58">
        <w:rPr>
          <w:rFonts w:ascii="Segoe UI" w:eastAsia="Times New Roman" w:hAnsi="Segoe UI" w:cs="Segoe UI"/>
          <w:i/>
          <w:color w:val="212121"/>
          <w:sz w:val="26"/>
          <w:szCs w:val="26"/>
          <w:lang w:eastAsia="ru-RU"/>
        </w:rPr>
        <w:t>».</w:t>
      </w:r>
    </w:p>
    <w:p w:rsidR="00252850" w:rsidRPr="00750E91" w:rsidRDefault="00252850" w:rsidP="0025285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:rsidR="00252850" w:rsidRPr="00750E91" w:rsidRDefault="00252850" w:rsidP="0025285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252850" w:rsidRPr="00424614" w:rsidRDefault="00416EE3" w:rsidP="00252850">
      <w:pPr>
        <w:shd w:val="clear" w:color="auto" w:fill="FFFFFF"/>
        <w:spacing w:after="0" w:line="240" w:lineRule="auto"/>
        <w:jc w:val="right"/>
        <w:rPr>
          <w:color w:val="0070C0"/>
        </w:rPr>
      </w:pPr>
      <w:hyperlink r:id="rId5" w:history="1">
        <w:r w:rsidR="00252850" w:rsidRPr="00424614">
          <w:rPr>
            <w:rStyle w:val="a4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252850" w:rsidRPr="00424614">
          <w:rPr>
            <w:rStyle w:val="a4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252850" w:rsidRPr="00424614">
          <w:rPr>
            <w:rStyle w:val="a4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252850" w:rsidRPr="00424614">
          <w:rPr>
            <w:rStyle w:val="a4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252850" w:rsidRPr="00424614">
          <w:rPr>
            <w:rStyle w:val="a4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  <w:r w:rsidR="00252850" w:rsidRPr="00424614">
        <w:rPr>
          <w:color w:val="0070C0"/>
        </w:rPr>
        <w:t>,</w:t>
      </w:r>
    </w:p>
    <w:p w:rsidR="00252850" w:rsidRPr="00BB5D30" w:rsidRDefault="00416EE3" w:rsidP="00252850">
      <w:pPr>
        <w:shd w:val="clear" w:color="auto" w:fill="FFFFFF"/>
        <w:spacing w:after="0" w:line="240" w:lineRule="auto"/>
        <w:jc w:val="right"/>
        <w:rPr>
          <w:color w:val="0070C0"/>
        </w:rPr>
      </w:pPr>
      <w:hyperlink r:id="rId6" w:history="1">
        <w:r w:rsidR="00252850" w:rsidRPr="00424614">
          <w:rPr>
            <w:rStyle w:val="a4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p w:rsidR="00252850" w:rsidRDefault="00252850"/>
    <w:sectPr w:rsidR="00252850" w:rsidSect="00BD4C5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850"/>
    <w:rsid w:val="00252850"/>
    <w:rsid w:val="002D335A"/>
    <w:rsid w:val="00416EE3"/>
    <w:rsid w:val="004503A4"/>
    <w:rsid w:val="00733A68"/>
    <w:rsid w:val="008707D1"/>
    <w:rsid w:val="00962BD7"/>
    <w:rsid w:val="00A71251"/>
    <w:rsid w:val="00B27116"/>
    <w:rsid w:val="00B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28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press_rosreestr@mail.ru" TargetMode="External"/><Relationship Id="rId5" Type="http://schemas.openxmlformats.org/officeDocument/2006/relationships/hyperlink" Target="mailto:pr@g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AVAstafeva</dc:creator>
  <cp:lastModifiedBy>AVAstafeva</cp:lastModifiedBy>
  <cp:revision>4</cp:revision>
  <dcterms:created xsi:type="dcterms:W3CDTF">2021-09-02T13:47:00Z</dcterms:created>
  <dcterms:modified xsi:type="dcterms:W3CDTF">2021-09-03T11:38:00Z</dcterms:modified>
</cp:coreProperties>
</file>